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75E09" w14:textId="1B96B8FA" w:rsidR="0063123A" w:rsidRPr="0063123A" w:rsidRDefault="009D6ACD" w:rsidP="0063123A">
      <w:pPr>
        <w:ind w:hanging="360"/>
        <w:jc w:val="center"/>
        <w:rPr>
          <w:rFonts w:ascii="Times New Roman" w:hAnsi="Times New Roman"/>
          <w:sz w:val="24"/>
          <w:szCs w:val="24"/>
        </w:rPr>
      </w:pPr>
      <w:r>
        <w:rPr>
          <w:rFonts w:ascii="Arial Narrow" w:hAnsi="Arial Narrow"/>
          <w:color w:val="000000"/>
          <w:sz w:val="22"/>
        </w:rPr>
        <w:t>SCHEDA</w:t>
      </w:r>
      <w:r w:rsidR="003B0DCF">
        <w:rPr>
          <w:rFonts w:ascii="Arial Narrow" w:hAnsi="Arial Narrow"/>
          <w:color w:val="000000"/>
          <w:sz w:val="22"/>
        </w:rPr>
        <w:t xml:space="preserve"> D’</w:t>
      </w:r>
      <w:r w:rsidR="0063123A" w:rsidRPr="0063123A">
        <w:rPr>
          <w:rFonts w:ascii="Arial Narrow" w:hAnsi="Arial Narrow"/>
          <w:color w:val="000000"/>
          <w:sz w:val="22"/>
        </w:rPr>
        <w:t>ISCRIZIONE</w:t>
      </w:r>
    </w:p>
    <w:p w14:paraId="65EF73B5" w14:textId="77777777" w:rsidR="0063123A" w:rsidRPr="00490376" w:rsidRDefault="0063123A" w:rsidP="0063123A">
      <w:pPr>
        <w:ind w:hanging="360"/>
        <w:jc w:val="center"/>
        <w:rPr>
          <w:rFonts w:ascii="Times New Roman" w:hAnsi="Times New Roman"/>
          <w:color w:val="000000" w:themeColor="text1"/>
          <w:sz w:val="24"/>
          <w:szCs w:val="24"/>
        </w:rPr>
      </w:pPr>
      <w:r w:rsidRPr="00490376">
        <w:rPr>
          <w:rFonts w:ascii="Arial Narrow" w:hAnsi="Arial Narrow"/>
          <w:b/>
          <w:bCs/>
          <w:color w:val="000000" w:themeColor="text1"/>
          <w:sz w:val="28"/>
          <w:szCs w:val="28"/>
        </w:rPr>
        <w:t>Abbonamento P-learning BASE</w:t>
      </w:r>
    </w:p>
    <w:p w14:paraId="0719C6CA" w14:textId="2C94FE8E" w:rsidR="0063123A" w:rsidRPr="0063123A" w:rsidRDefault="0063123A" w:rsidP="00544418">
      <w:pPr>
        <w:jc w:val="left"/>
        <w:rPr>
          <w:rFonts w:ascii="Times New Roman" w:hAnsi="Times New Roman"/>
          <w:sz w:val="24"/>
          <w:szCs w:val="24"/>
        </w:rPr>
      </w:pPr>
      <w:r w:rsidRPr="0063123A">
        <w:rPr>
          <w:rFonts w:ascii="Arial Narrow" w:hAnsi="Arial Narrow"/>
          <w:b/>
          <w:bCs/>
          <w:i/>
          <w:iCs/>
          <w:color w:val="000000"/>
          <w:sz w:val="18"/>
          <w:szCs w:val="18"/>
        </w:rPr>
        <w:br/>
        <w:t xml:space="preserve">Inserire i dati </w:t>
      </w:r>
      <w:r w:rsidR="00380C43">
        <w:rPr>
          <w:rFonts w:ascii="Arial Narrow" w:hAnsi="Arial Narrow"/>
          <w:b/>
          <w:bCs/>
          <w:i/>
          <w:iCs/>
          <w:color w:val="000000"/>
          <w:sz w:val="18"/>
          <w:szCs w:val="18"/>
        </w:rPr>
        <w:t xml:space="preserve">per la fattura </w:t>
      </w:r>
      <w:r w:rsidRPr="0063123A">
        <w:rPr>
          <w:rFonts w:ascii="Arial Narrow" w:hAnsi="Arial Narrow"/>
          <w:b/>
          <w:bCs/>
          <w:i/>
          <w:iCs/>
          <w:color w:val="000000"/>
          <w:sz w:val="18"/>
          <w:szCs w:val="18"/>
        </w:rPr>
        <w:t xml:space="preserve">e quelli del partecipante, stampare e firmare nei </w:t>
      </w:r>
      <w:r w:rsidR="003B0DCF">
        <w:rPr>
          <w:rFonts w:ascii="Arial Narrow" w:hAnsi="Arial Narrow"/>
          <w:b/>
          <w:bCs/>
          <w:i/>
          <w:iCs/>
          <w:color w:val="000000"/>
          <w:sz w:val="18"/>
          <w:szCs w:val="18"/>
        </w:rPr>
        <w:t>4</w:t>
      </w:r>
      <w:r w:rsidRPr="0063123A">
        <w:rPr>
          <w:rFonts w:ascii="Arial Narrow" w:hAnsi="Arial Narrow"/>
          <w:b/>
          <w:bCs/>
          <w:i/>
          <w:iCs/>
          <w:color w:val="000000"/>
          <w:sz w:val="18"/>
          <w:szCs w:val="18"/>
        </w:rPr>
        <w:t xml:space="preserve"> spazi previsti</w:t>
      </w:r>
      <w:r w:rsidR="00544418">
        <w:rPr>
          <w:rFonts w:ascii="Arial Narrow" w:hAnsi="Arial Narrow"/>
          <w:b/>
          <w:bCs/>
          <w:i/>
          <w:iCs/>
          <w:color w:val="000000"/>
          <w:sz w:val="18"/>
          <w:szCs w:val="18"/>
        </w:rPr>
        <w:t>; i</w:t>
      </w:r>
      <w:r w:rsidRPr="0063123A">
        <w:rPr>
          <w:rFonts w:ascii="Arial Narrow" w:hAnsi="Arial Narrow"/>
          <w:b/>
          <w:bCs/>
          <w:i/>
          <w:iCs/>
          <w:color w:val="000000"/>
          <w:sz w:val="18"/>
          <w:szCs w:val="18"/>
        </w:rPr>
        <w:t xml:space="preserve">nviare via </w:t>
      </w:r>
      <w:r w:rsidR="00544418">
        <w:rPr>
          <w:rFonts w:ascii="Arial Narrow" w:hAnsi="Arial Narrow"/>
          <w:b/>
          <w:bCs/>
          <w:i/>
          <w:iCs/>
          <w:color w:val="000000"/>
          <w:sz w:val="18"/>
          <w:szCs w:val="18"/>
        </w:rPr>
        <w:t xml:space="preserve">e-mail a </w:t>
      </w:r>
      <w:hyperlink r:id="rId8" w:history="1">
        <w:r w:rsidR="00544418" w:rsidRPr="00224687">
          <w:rPr>
            <w:rStyle w:val="Collegamentoipertestuale"/>
            <w:rFonts w:ascii="Arial Narrow" w:hAnsi="Arial Narrow"/>
            <w:b/>
            <w:bCs/>
            <w:i/>
            <w:iCs/>
            <w:sz w:val="18"/>
            <w:szCs w:val="18"/>
          </w:rPr>
          <w:t>d.colo@p-learning.com</w:t>
        </w:r>
      </w:hyperlink>
      <w:r w:rsidR="00544418">
        <w:rPr>
          <w:rFonts w:ascii="Arial Narrow" w:hAnsi="Arial Narrow"/>
          <w:b/>
          <w:bCs/>
          <w:i/>
          <w:iCs/>
          <w:color w:val="000000"/>
          <w:sz w:val="18"/>
          <w:szCs w:val="18"/>
        </w:rPr>
        <w:t xml:space="preserve"> oppure </w:t>
      </w:r>
      <w:r w:rsidRPr="0063123A">
        <w:rPr>
          <w:rFonts w:ascii="Arial Narrow" w:hAnsi="Arial Narrow"/>
          <w:b/>
          <w:bCs/>
          <w:i/>
          <w:iCs/>
          <w:color w:val="000000"/>
          <w:sz w:val="18"/>
          <w:szCs w:val="18"/>
        </w:rPr>
        <w:t>fax al n. 0307689383</w:t>
      </w:r>
      <w:r w:rsidR="009D6ACD">
        <w:rPr>
          <w:rFonts w:ascii="Arial Narrow" w:hAnsi="Arial Narrow"/>
          <w:b/>
          <w:bCs/>
          <w:i/>
          <w:iCs/>
          <w:color w:val="000000"/>
          <w:sz w:val="18"/>
          <w:szCs w:val="18"/>
        </w:rPr>
        <w:t xml:space="preserve">, allegare </w:t>
      </w:r>
      <w:r w:rsidRPr="0063123A">
        <w:rPr>
          <w:rFonts w:ascii="Arial Narrow" w:hAnsi="Arial Narrow"/>
          <w:b/>
          <w:bCs/>
          <w:i/>
          <w:iCs/>
          <w:color w:val="000000"/>
          <w:sz w:val="18"/>
          <w:szCs w:val="18"/>
        </w:rPr>
        <w:t xml:space="preserve">attestazione di avvenuto pagamento </w:t>
      </w:r>
      <w:r w:rsidR="00380C43">
        <w:rPr>
          <w:rFonts w:ascii="Arial Narrow" w:hAnsi="Arial Narrow"/>
          <w:b/>
          <w:bCs/>
          <w:i/>
          <w:iCs/>
          <w:color w:val="000000"/>
          <w:sz w:val="18"/>
          <w:szCs w:val="18"/>
        </w:rPr>
        <w:t>(</w:t>
      </w:r>
      <w:r w:rsidR="00544418">
        <w:rPr>
          <w:rFonts w:ascii="Arial Narrow" w:hAnsi="Arial Narrow"/>
          <w:b/>
          <w:bCs/>
          <w:i/>
          <w:iCs/>
          <w:color w:val="000000"/>
          <w:sz w:val="18"/>
          <w:szCs w:val="18"/>
        </w:rPr>
        <w:t>presa in carico del bonifico</w:t>
      </w:r>
      <w:r w:rsidR="00380C43">
        <w:rPr>
          <w:rFonts w:ascii="Arial Narrow" w:hAnsi="Arial Narrow"/>
          <w:b/>
          <w:bCs/>
          <w:i/>
          <w:iCs/>
          <w:color w:val="000000"/>
          <w:sz w:val="18"/>
          <w:szCs w:val="18"/>
        </w:rPr>
        <w:t xml:space="preserve"> o ricevuta carta di credito/PayPal)</w:t>
      </w:r>
      <w:r w:rsidR="00544418">
        <w:rPr>
          <w:rFonts w:ascii="Arial Narrow" w:hAnsi="Arial Narrow"/>
          <w:b/>
          <w:bCs/>
          <w:i/>
          <w:iCs/>
          <w:color w:val="000000"/>
          <w:sz w:val="18"/>
          <w:szCs w:val="18"/>
        </w:rPr>
        <w:t>.</w:t>
      </w:r>
      <w:r w:rsidRPr="0063123A">
        <w:rPr>
          <w:rFonts w:ascii="Arial Narrow" w:hAnsi="Arial Narrow"/>
          <w:b/>
          <w:bCs/>
          <w:i/>
          <w:iCs/>
          <w:color w:val="000000"/>
          <w:sz w:val="18"/>
          <w:szCs w:val="18"/>
        </w:rPr>
        <w:br/>
      </w:r>
      <w:r w:rsidRPr="0063123A">
        <w:rPr>
          <w:rFonts w:ascii="Arial Narrow" w:hAnsi="Arial Narrow"/>
          <w:b/>
          <w:bCs/>
          <w:i/>
          <w:iCs/>
          <w:color w:val="000000"/>
          <w:sz w:val="18"/>
          <w:szCs w:val="18"/>
        </w:rPr>
        <w:br/>
      </w:r>
    </w:p>
    <w:p w14:paraId="02EBE4EA" w14:textId="41410BF1" w:rsidR="0063123A" w:rsidRPr="0063123A" w:rsidRDefault="0063123A" w:rsidP="0063123A">
      <w:pPr>
        <w:spacing w:after="120"/>
        <w:jc w:val="left"/>
        <w:outlineLvl w:val="3"/>
        <w:rPr>
          <w:rFonts w:ascii="Times New Roman" w:hAnsi="Times New Roman"/>
          <w:b/>
          <w:bCs/>
          <w:sz w:val="24"/>
          <w:szCs w:val="24"/>
        </w:rPr>
      </w:pPr>
      <w:r w:rsidRPr="0063123A">
        <w:rPr>
          <w:rFonts w:ascii="Century Gothic" w:hAnsi="Century Gothic"/>
          <w:b/>
          <w:bCs/>
          <w:i/>
          <w:iCs/>
          <w:smallCaps/>
          <w:color w:val="404040"/>
          <w:sz w:val="22"/>
        </w:rPr>
        <w:t xml:space="preserve">DATI </w:t>
      </w:r>
      <w:r w:rsidR="003B0DCF">
        <w:rPr>
          <w:rFonts w:ascii="Century Gothic" w:hAnsi="Century Gothic"/>
          <w:b/>
          <w:bCs/>
          <w:i/>
          <w:iCs/>
          <w:smallCaps/>
          <w:color w:val="404040"/>
          <w:sz w:val="22"/>
        </w:rPr>
        <w:t>PER LA FATTURA</w:t>
      </w:r>
    </w:p>
    <w:p w14:paraId="2EB99AF5"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Ragione Sociale / intestare fattura a:  ________________________________________________________________</w:t>
      </w:r>
    </w:p>
    <w:p w14:paraId="217A7A75"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Indirizzo ________________________________________n° ________Cap ____________ Città _____________________ Prov. ___</w:t>
      </w:r>
    </w:p>
    <w:p w14:paraId="72B88FA0"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Codice fiscale ____________________________ Partita I.V.A. ____________________________</w:t>
      </w:r>
    </w:p>
    <w:p w14:paraId="2D6AE503"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Per l’emissione della fatturazione elettronica, indicare:</w:t>
      </w:r>
    </w:p>
    <w:p w14:paraId="78E06F8A"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SDI_____________________________________________</w:t>
      </w:r>
    </w:p>
    <w:p w14:paraId="5523FDF6"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PEC_____________________________________________</w:t>
      </w:r>
    </w:p>
    <w:p w14:paraId="60D2B7E2" w14:textId="77777777" w:rsidR="0063123A" w:rsidRPr="0063123A" w:rsidRDefault="0063123A" w:rsidP="0063123A">
      <w:pPr>
        <w:spacing w:after="120"/>
        <w:jc w:val="left"/>
        <w:outlineLvl w:val="3"/>
        <w:rPr>
          <w:rFonts w:ascii="Times New Roman" w:hAnsi="Times New Roman"/>
          <w:b/>
          <w:bCs/>
          <w:sz w:val="24"/>
          <w:szCs w:val="24"/>
        </w:rPr>
      </w:pPr>
      <w:r w:rsidRPr="0063123A">
        <w:rPr>
          <w:rFonts w:ascii="Century Gothic" w:hAnsi="Century Gothic"/>
          <w:b/>
          <w:bCs/>
          <w:i/>
          <w:iCs/>
          <w:smallCaps/>
          <w:color w:val="404040"/>
          <w:sz w:val="22"/>
        </w:rPr>
        <w:t xml:space="preserve">DATI DEL PARTECIPANTE </w:t>
      </w:r>
    </w:p>
    <w:p w14:paraId="0EE53A10"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 xml:space="preserve">Nome _________________________ Cognome __________________________ </w:t>
      </w:r>
    </w:p>
    <w:p w14:paraId="0AF12CF1"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Nato a ____________________________il ____________________ (PROV)____________</w:t>
      </w:r>
    </w:p>
    <w:p w14:paraId="6155C4B5"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Codice fiscale del partecipante __________________________ Tel. ___________________________ Fax. ___________________________</w:t>
      </w:r>
    </w:p>
    <w:p w14:paraId="32684592"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Cell. ___________________________E-Mail  ______________________________________________________</w:t>
      </w:r>
    </w:p>
    <w:p w14:paraId="6541C881"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Iscrizione ad Albo Professionale (es. Ordine Ingegneri, Collegio Geometri, AISA, ….) ______________________________________________</w:t>
      </w:r>
    </w:p>
    <w:p w14:paraId="27B5EE3B"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Provincia di iscrizione (Regione per Albi interprovinciali o regionali):  _________________________________________</w:t>
      </w:r>
    </w:p>
    <w:p w14:paraId="09812075" w14:textId="77777777" w:rsidR="0063123A" w:rsidRPr="0063123A" w:rsidRDefault="0063123A" w:rsidP="0063123A">
      <w:pPr>
        <w:jc w:val="left"/>
        <w:rPr>
          <w:rFonts w:ascii="Times New Roman" w:hAnsi="Times New Roman"/>
          <w:sz w:val="24"/>
          <w:szCs w:val="24"/>
        </w:rPr>
      </w:pPr>
      <w:r w:rsidRPr="0063123A">
        <w:rPr>
          <w:rFonts w:ascii="Arial Narrow" w:hAnsi="Arial Narrow"/>
          <w:color w:val="000000"/>
          <w:sz w:val="18"/>
          <w:szCs w:val="18"/>
        </w:rPr>
        <w:t>Numero di Iscrizione __________________</w:t>
      </w:r>
    </w:p>
    <w:p w14:paraId="39C6E5DF" w14:textId="77777777" w:rsidR="0063123A" w:rsidRPr="0063123A" w:rsidRDefault="0063123A" w:rsidP="0063123A">
      <w:pPr>
        <w:rPr>
          <w:rFonts w:ascii="Times New Roman" w:hAnsi="Times New Roman"/>
          <w:sz w:val="24"/>
          <w:szCs w:val="24"/>
        </w:rPr>
      </w:pPr>
      <w:r w:rsidRPr="0063123A">
        <w:rPr>
          <w:rFonts w:ascii="Arial Narrow" w:hAnsi="Arial Narrow"/>
          <w:color w:val="000000"/>
          <w:sz w:val="18"/>
          <w:szCs w:val="18"/>
        </w:rPr>
        <w:t>Indicare eventuale iscrizione (ente e numero) a Sindacato o Associazione convenzionata per usufruire della convenzione:</w:t>
      </w:r>
    </w:p>
    <w:p w14:paraId="1E6D6CC9" w14:textId="77777777" w:rsidR="0063123A" w:rsidRPr="0063123A" w:rsidRDefault="0063123A" w:rsidP="0063123A">
      <w:pPr>
        <w:rPr>
          <w:rFonts w:ascii="Times New Roman" w:hAnsi="Times New Roman"/>
          <w:sz w:val="24"/>
          <w:szCs w:val="24"/>
        </w:rPr>
      </w:pPr>
      <w:r w:rsidRPr="0063123A">
        <w:rPr>
          <w:rFonts w:ascii="Arial Narrow" w:hAnsi="Arial Narrow"/>
          <w:color w:val="000000"/>
          <w:sz w:val="18"/>
          <w:szCs w:val="18"/>
        </w:rPr>
        <w:t>_________________________________________________________________________________________________________________</w:t>
      </w:r>
    </w:p>
    <w:p w14:paraId="66F32D83" w14:textId="77777777" w:rsidR="0063123A" w:rsidRPr="0063123A" w:rsidRDefault="0063123A" w:rsidP="0063123A">
      <w:pPr>
        <w:spacing w:after="0"/>
        <w:jc w:val="left"/>
        <w:rPr>
          <w:rFonts w:ascii="Times New Roman" w:hAnsi="Times New Roman"/>
          <w:sz w:val="24"/>
          <w:szCs w:val="24"/>
        </w:rPr>
      </w:pPr>
    </w:p>
    <w:p w14:paraId="7D1849C4" w14:textId="3BF98718" w:rsidR="00366285" w:rsidRPr="008A704F" w:rsidRDefault="00366285" w:rsidP="00366285">
      <w:pPr>
        <w:pStyle w:val="Titolo4"/>
      </w:pPr>
      <w:r w:rsidRPr="008A704F">
        <w:t>Prezzo riservato per l’iscrizion</w:t>
      </w:r>
      <w:r w:rsidR="00E51C6E">
        <w:t xml:space="preserve">E </w:t>
      </w:r>
      <w:r w:rsidRPr="008A704F">
        <w:t>e modalità di pagamento</w:t>
      </w:r>
    </w:p>
    <w:p w14:paraId="27D2E083" w14:textId="4B27577A" w:rsidR="00366285" w:rsidRDefault="003B0DCF" w:rsidP="00366285">
      <w:pPr>
        <w:spacing w:line="276" w:lineRule="auto"/>
        <w:jc w:val="left"/>
        <w:rPr>
          <w:rFonts w:ascii="Arial Narrow" w:hAnsi="Arial Narrow"/>
          <w:b/>
          <w:sz w:val="18"/>
          <w:szCs w:val="18"/>
        </w:rPr>
      </w:pPr>
      <w:r>
        <w:rPr>
          <w:rFonts w:ascii="Arial Narrow" w:hAnsi="Arial Narrow"/>
          <w:b/>
          <w:sz w:val="18"/>
          <w:szCs w:val="18"/>
        </w:rPr>
        <w:t>P</w:t>
      </w:r>
      <w:r w:rsidR="00366285" w:rsidRPr="00322DF7">
        <w:rPr>
          <w:rFonts w:ascii="Arial Narrow" w:hAnsi="Arial Narrow"/>
          <w:b/>
          <w:sz w:val="18"/>
          <w:szCs w:val="18"/>
        </w:rPr>
        <w:t xml:space="preserve">rezzo di </w:t>
      </w:r>
      <w:r w:rsidR="00366285" w:rsidRPr="00544418">
        <w:rPr>
          <w:rFonts w:ascii="Arial Narrow" w:hAnsi="Arial Narrow"/>
          <w:b/>
          <w:sz w:val="18"/>
          <w:szCs w:val="18"/>
        </w:rPr>
        <w:t>iscrizione: € 220</w:t>
      </w:r>
      <w:r w:rsidR="00366285">
        <w:rPr>
          <w:rFonts w:ascii="Arial Narrow" w:hAnsi="Arial Narrow"/>
          <w:b/>
          <w:sz w:val="18"/>
          <w:szCs w:val="18"/>
        </w:rPr>
        <w:t>,00</w:t>
      </w:r>
      <w:r w:rsidR="00366285" w:rsidRPr="00322DF7">
        <w:rPr>
          <w:rFonts w:ascii="Arial Narrow" w:hAnsi="Arial Narrow"/>
          <w:b/>
          <w:sz w:val="18"/>
          <w:szCs w:val="18"/>
        </w:rPr>
        <w:t xml:space="preserve"> + </w:t>
      </w:r>
      <w:r w:rsidR="00366285">
        <w:rPr>
          <w:rFonts w:ascii="Arial Narrow" w:hAnsi="Arial Narrow"/>
          <w:b/>
          <w:sz w:val="18"/>
          <w:szCs w:val="18"/>
        </w:rPr>
        <w:t>IVA</w:t>
      </w:r>
      <w:r w:rsidR="00366285" w:rsidRPr="00322DF7">
        <w:rPr>
          <w:rFonts w:ascii="Arial Narrow" w:hAnsi="Arial Narrow"/>
          <w:b/>
          <w:sz w:val="18"/>
          <w:szCs w:val="18"/>
        </w:rPr>
        <w:t xml:space="preserve"> (€ </w:t>
      </w:r>
      <w:r w:rsidR="00366285">
        <w:rPr>
          <w:rFonts w:ascii="Arial Narrow" w:hAnsi="Arial Narrow"/>
          <w:b/>
          <w:sz w:val="18"/>
          <w:szCs w:val="18"/>
        </w:rPr>
        <w:t>268,40</w:t>
      </w:r>
      <w:r w:rsidR="00366285" w:rsidRPr="00322DF7">
        <w:rPr>
          <w:rFonts w:ascii="Arial Narrow" w:hAnsi="Arial Narrow"/>
          <w:b/>
          <w:sz w:val="18"/>
          <w:szCs w:val="18"/>
        </w:rPr>
        <w:t xml:space="preserve">) </w:t>
      </w:r>
    </w:p>
    <w:p w14:paraId="5FFBC240" w14:textId="77777777" w:rsidR="00366285" w:rsidRPr="00322DF7" w:rsidRDefault="00366285" w:rsidP="00366285">
      <w:pPr>
        <w:spacing w:line="276" w:lineRule="auto"/>
        <w:jc w:val="left"/>
        <w:rPr>
          <w:rFonts w:ascii="Arial Narrow" w:hAnsi="Arial Narrow"/>
          <w:b/>
          <w:sz w:val="18"/>
          <w:szCs w:val="18"/>
        </w:rPr>
      </w:pPr>
    </w:p>
    <w:p w14:paraId="27148826" w14:textId="77777777" w:rsidR="0063123A" w:rsidRPr="0063123A" w:rsidRDefault="0063123A" w:rsidP="0063123A">
      <w:pPr>
        <w:spacing w:after="0"/>
        <w:jc w:val="left"/>
        <w:rPr>
          <w:rFonts w:ascii="Times New Roman" w:hAnsi="Times New Roman"/>
          <w:sz w:val="24"/>
          <w:szCs w:val="24"/>
        </w:rPr>
      </w:pPr>
    </w:p>
    <w:p w14:paraId="59B7D7EB" w14:textId="594B23A2" w:rsidR="0063123A" w:rsidRPr="0063123A" w:rsidRDefault="0063123A" w:rsidP="0063123A">
      <w:pPr>
        <w:jc w:val="left"/>
        <w:rPr>
          <w:rFonts w:ascii="Times New Roman" w:hAnsi="Times New Roman"/>
          <w:sz w:val="24"/>
          <w:szCs w:val="24"/>
        </w:rPr>
      </w:pPr>
      <w:r w:rsidRPr="0063123A">
        <w:rPr>
          <w:rFonts w:ascii="Arial Narrow" w:hAnsi="Arial Narrow"/>
          <w:b/>
          <w:bCs/>
          <w:color w:val="000000"/>
          <w:sz w:val="18"/>
          <w:szCs w:val="18"/>
        </w:rPr>
        <w:t>Modalità di pagamento</w:t>
      </w:r>
    </w:p>
    <w:p w14:paraId="3345A752" w14:textId="23C663D3" w:rsidR="003B0DCF" w:rsidRPr="0063123A" w:rsidRDefault="0063123A" w:rsidP="003B0DCF">
      <w:pPr>
        <w:rPr>
          <w:rFonts w:ascii="Times New Roman" w:hAnsi="Times New Roman"/>
          <w:sz w:val="24"/>
          <w:szCs w:val="24"/>
        </w:rPr>
      </w:pPr>
      <w:r w:rsidRPr="0063123A">
        <w:rPr>
          <w:rFonts w:ascii="Arial Narrow" w:hAnsi="Arial Narrow"/>
          <w:bCs/>
          <w:color w:val="000000"/>
          <w:sz w:val="18"/>
          <w:szCs w:val="18"/>
        </w:rPr>
        <w:t>Bonifico bancario</w:t>
      </w:r>
      <w:r w:rsidR="003B0DCF">
        <w:rPr>
          <w:rFonts w:ascii="Arial Narrow" w:hAnsi="Arial Narrow"/>
          <w:bCs/>
          <w:color w:val="000000"/>
          <w:sz w:val="18"/>
          <w:szCs w:val="18"/>
        </w:rPr>
        <w:t xml:space="preserve"> </w:t>
      </w:r>
      <w:r w:rsidR="003B0DCF" w:rsidRPr="0063123A">
        <w:rPr>
          <w:rFonts w:ascii="Arial Narrow" w:hAnsi="Arial Narrow"/>
          <w:bCs/>
          <w:color w:val="000000"/>
          <w:sz w:val="18"/>
          <w:szCs w:val="18"/>
        </w:rPr>
        <w:t>favore di P-Learning  s.r.l. - Via Rieti, 4 - 25125 – Brescia, codice fiscale e Partita I.V.A.</w:t>
      </w:r>
      <w:r w:rsidR="00544418">
        <w:rPr>
          <w:rFonts w:ascii="Arial Narrow" w:hAnsi="Arial Narrow"/>
          <w:bCs/>
          <w:color w:val="000000"/>
          <w:sz w:val="18"/>
          <w:szCs w:val="18"/>
        </w:rPr>
        <w:t xml:space="preserve"> </w:t>
      </w:r>
      <w:r w:rsidR="003B0DCF" w:rsidRPr="0063123A">
        <w:rPr>
          <w:rFonts w:ascii="Arial Narrow" w:hAnsi="Arial Narrow"/>
          <w:bCs/>
          <w:color w:val="000000"/>
          <w:sz w:val="18"/>
          <w:szCs w:val="18"/>
        </w:rPr>
        <w:t>03331620983 - Banca Popolare di Sondrio -</w:t>
      </w:r>
      <w:r w:rsidR="003B0DCF">
        <w:rPr>
          <w:rFonts w:ascii="Arial Narrow" w:hAnsi="Arial Narrow"/>
          <w:bCs/>
          <w:color w:val="000000"/>
          <w:sz w:val="18"/>
          <w:szCs w:val="18"/>
        </w:rPr>
        <w:t xml:space="preserve"> </w:t>
      </w:r>
      <w:r w:rsidR="003B0DCF" w:rsidRPr="0063123A">
        <w:rPr>
          <w:rFonts w:ascii="Arial Narrow" w:hAnsi="Arial Narrow"/>
          <w:bCs/>
          <w:color w:val="000000"/>
          <w:sz w:val="18"/>
          <w:szCs w:val="18"/>
        </w:rPr>
        <w:t xml:space="preserve"> IT18Q0569654780000003095X08.</w:t>
      </w:r>
    </w:p>
    <w:p w14:paraId="7CE34276" w14:textId="32A2D106" w:rsidR="0063123A" w:rsidRDefault="003B0DCF" w:rsidP="0063123A">
      <w:pPr>
        <w:rPr>
          <w:rFonts w:ascii="Arial Narrow" w:hAnsi="Arial Narrow"/>
          <w:bCs/>
          <w:color w:val="000000"/>
          <w:sz w:val="18"/>
          <w:szCs w:val="18"/>
        </w:rPr>
      </w:pPr>
      <w:r>
        <w:rPr>
          <w:rFonts w:ascii="Arial Narrow" w:hAnsi="Arial Narrow"/>
          <w:bCs/>
          <w:color w:val="000000"/>
          <w:sz w:val="18"/>
          <w:szCs w:val="18"/>
        </w:rPr>
        <w:t>C</w:t>
      </w:r>
      <w:r w:rsidR="0063123A" w:rsidRPr="0063123A">
        <w:rPr>
          <w:rFonts w:ascii="Arial Narrow" w:hAnsi="Arial Narrow"/>
          <w:bCs/>
          <w:color w:val="000000"/>
          <w:sz w:val="18"/>
          <w:szCs w:val="18"/>
        </w:rPr>
        <w:t>ausale del versamento</w:t>
      </w:r>
      <w:r w:rsidR="00380C43">
        <w:rPr>
          <w:rFonts w:ascii="Arial Narrow" w:hAnsi="Arial Narrow"/>
          <w:bCs/>
          <w:color w:val="000000"/>
          <w:sz w:val="18"/>
          <w:szCs w:val="18"/>
        </w:rPr>
        <w:t>:</w:t>
      </w:r>
      <w:r w:rsidR="0063123A" w:rsidRPr="0063123A">
        <w:rPr>
          <w:rFonts w:ascii="Arial Narrow" w:hAnsi="Arial Narrow"/>
          <w:bCs/>
          <w:color w:val="000000"/>
          <w:sz w:val="18"/>
          <w:szCs w:val="18"/>
        </w:rPr>
        <w:t xml:space="preserve"> “ABBONAMENTO</w:t>
      </w:r>
      <w:r>
        <w:rPr>
          <w:rFonts w:ascii="Arial Narrow" w:hAnsi="Arial Narrow"/>
          <w:bCs/>
          <w:color w:val="000000"/>
          <w:sz w:val="18"/>
          <w:szCs w:val="18"/>
        </w:rPr>
        <w:t xml:space="preserve"> P-LEARNING BASE</w:t>
      </w:r>
      <w:r w:rsidR="0063123A" w:rsidRPr="0063123A">
        <w:rPr>
          <w:rFonts w:ascii="Arial Narrow" w:hAnsi="Arial Narrow"/>
          <w:bCs/>
          <w:color w:val="000000"/>
          <w:sz w:val="18"/>
          <w:szCs w:val="18"/>
        </w:rPr>
        <w:t>”</w:t>
      </w:r>
      <w:r w:rsidR="00380C43">
        <w:rPr>
          <w:rFonts w:ascii="Arial Narrow" w:hAnsi="Arial Narrow"/>
          <w:bCs/>
          <w:color w:val="000000"/>
          <w:sz w:val="18"/>
          <w:szCs w:val="18"/>
        </w:rPr>
        <w:t xml:space="preserve"> seguito da </w:t>
      </w:r>
      <w:r w:rsidR="0063123A" w:rsidRPr="0063123A">
        <w:rPr>
          <w:rFonts w:ascii="Arial Narrow" w:hAnsi="Arial Narrow"/>
          <w:bCs/>
          <w:color w:val="000000"/>
          <w:sz w:val="18"/>
          <w:szCs w:val="18"/>
        </w:rPr>
        <w:t>nome e cognome del partecipante</w:t>
      </w:r>
      <w:r>
        <w:rPr>
          <w:rFonts w:ascii="Arial Narrow" w:hAnsi="Arial Narrow"/>
          <w:bCs/>
          <w:color w:val="000000"/>
          <w:sz w:val="18"/>
          <w:szCs w:val="18"/>
        </w:rPr>
        <w:t>.</w:t>
      </w:r>
    </w:p>
    <w:p w14:paraId="14C3BD5D" w14:textId="77777777" w:rsidR="00380C43" w:rsidRDefault="00380C43" w:rsidP="0063123A">
      <w:pPr>
        <w:rPr>
          <w:rFonts w:ascii="Arial Narrow" w:hAnsi="Arial Narrow"/>
          <w:bCs/>
          <w:color w:val="000000"/>
          <w:sz w:val="18"/>
          <w:szCs w:val="18"/>
        </w:rPr>
      </w:pPr>
    </w:p>
    <w:p w14:paraId="00AD16E7" w14:textId="34445D58" w:rsidR="003B0DCF" w:rsidRPr="0063123A" w:rsidRDefault="00380C43" w:rsidP="0063123A">
      <w:pPr>
        <w:rPr>
          <w:rFonts w:ascii="Times New Roman" w:hAnsi="Times New Roman"/>
          <w:sz w:val="24"/>
          <w:szCs w:val="24"/>
        </w:rPr>
      </w:pPr>
      <w:r>
        <w:rPr>
          <w:rFonts w:ascii="Arial Narrow" w:hAnsi="Arial Narrow"/>
          <w:bCs/>
          <w:color w:val="000000"/>
          <w:sz w:val="18"/>
          <w:szCs w:val="18"/>
        </w:rPr>
        <w:t>P</w:t>
      </w:r>
      <w:r w:rsidR="003B0DCF">
        <w:rPr>
          <w:rFonts w:ascii="Arial Narrow" w:hAnsi="Arial Narrow"/>
          <w:bCs/>
          <w:color w:val="000000"/>
          <w:sz w:val="18"/>
          <w:szCs w:val="18"/>
        </w:rPr>
        <w:t>er pagare con carta di credito o PayPal richied</w:t>
      </w:r>
      <w:r w:rsidR="00544418">
        <w:rPr>
          <w:rFonts w:ascii="Arial Narrow" w:hAnsi="Arial Narrow"/>
          <w:bCs/>
          <w:color w:val="000000"/>
          <w:sz w:val="18"/>
          <w:szCs w:val="18"/>
        </w:rPr>
        <w:t xml:space="preserve">ere </w:t>
      </w:r>
      <w:r w:rsidR="003B0DCF">
        <w:rPr>
          <w:rFonts w:ascii="Arial Narrow" w:hAnsi="Arial Narrow"/>
          <w:bCs/>
          <w:color w:val="000000"/>
          <w:sz w:val="18"/>
          <w:szCs w:val="18"/>
        </w:rPr>
        <w:t>l’apposito link scrivendo a d.colo@p-learning.com</w:t>
      </w:r>
      <w:r>
        <w:rPr>
          <w:rFonts w:ascii="Arial Narrow" w:hAnsi="Arial Narrow"/>
          <w:bCs/>
          <w:color w:val="000000"/>
          <w:sz w:val="18"/>
          <w:szCs w:val="18"/>
        </w:rPr>
        <w:t>.</w:t>
      </w:r>
    </w:p>
    <w:p w14:paraId="62DAF4FB" w14:textId="77777777" w:rsidR="003B0DCF" w:rsidRDefault="003B0DCF" w:rsidP="0063123A">
      <w:pPr>
        <w:rPr>
          <w:rFonts w:ascii="Arial Narrow" w:hAnsi="Arial Narrow"/>
          <w:bCs/>
          <w:color w:val="000000" w:themeColor="text1"/>
          <w:sz w:val="18"/>
          <w:szCs w:val="18"/>
        </w:rPr>
      </w:pPr>
    </w:p>
    <w:p w14:paraId="35799EE1" w14:textId="07ED4991" w:rsidR="0063123A" w:rsidRDefault="0063123A" w:rsidP="0063123A">
      <w:pPr>
        <w:rPr>
          <w:rFonts w:ascii="Arial Narrow" w:hAnsi="Arial Narrow"/>
          <w:bCs/>
          <w:color w:val="000000" w:themeColor="text1"/>
          <w:sz w:val="18"/>
          <w:szCs w:val="18"/>
        </w:rPr>
      </w:pPr>
      <w:r w:rsidRPr="0063123A">
        <w:rPr>
          <w:rFonts w:ascii="Arial Narrow" w:hAnsi="Arial Narrow"/>
          <w:bCs/>
          <w:color w:val="000000" w:themeColor="text1"/>
          <w:sz w:val="18"/>
          <w:szCs w:val="18"/>
        </w:rPr>
        <w:t>L</w:t>
      </w:r>
      <w:r w:rsidR="009D6ACD">
        <w:rPr>
          <w:rFonts w:ascii="Arial Narrow" w:hAnsi="Arial Narrow"/>
          <w:bCs/>
          <w:color w:val="000000" w:themeColor="text1"/>
          <w:sz w:val="18"/>
          <w:szCs w:val="18"/>
        </w:rPr>
        <w:t>’</w:t>
      </w:r>
      <w:r w:rsidRPr="0063123A">
        <w:rPr>
          <w:rFonts w:ascii="Arial Narrow" w:hAnsi="Arial Narrow"/>
          <w:bCs/>
          <w:color w:val="000000" w:themeColor="text1"/>
          <w:sz w:val="18"/>
          <w:szCs w:val="18"/>
        </w:rPr>
        <w:t>abbonamento ha validità di 12 mesi dall</w:t>
      </w:r>
      <w:r w:rsidR="00C149A2">
        <w:rPr>
          <w:rFonts w:ascii="Arial Narrow" w:hAnsi="Arial Narrow"/>
          <w:bCs/>
          <w:color w:val="000000" w:themeColor="text1"/>
          <w:sz w:val="18"/>
          <w:szCs w:val="18"/>
        </w:rPr>
        <w:t>a sottoscrizione, le password per accedere vengono spedite per e-mail nell’arco di circa una giornata, l’utente si attiva in autonomia ed a propria discrezione i singoli corsi presenti in piattaforma.</w:t>
      </w:r>
    </w:p>
    <w:p w14:paraId="57C89DC1" w14:textId="77777777" w:rsidR="00C149A2" w:rsidRPr="0063123A" w:rsidRDefault="00C149A2" w:rsidP="0063123A">
      <w:pPr>
        <w:rPr>
          <w:rFonts w:ascii="Times New Roman" w:hAnsi="Times New Roman"/>
          <w:color w:val="000000" w:themeColor="text1"/>
          <w:sz w:val="24"/>
          <w:szCs w:val="24"/>
        </w:rPr>
      </w:pPr>
    </w:p>
    <w:p w14:paraId="15D0FAE1" w14:textId="082A2673" w:rsidR="0063123A" w:rsidRPr="0063123A" w:rsidRDefault="0063123A" w:rsidP="0063123A">
      <w:pPr>
        <w:rPr>
          <w:rFonts w:ascii="Times New Roman" w:hAnsi="Times New Roman"/>
          <w:i/>
          <w:color w:val="000000" w:themeColor="text1"/>
          <w:sz w:val="24"/>
          <w:szCs w:val="24"/>
        </w:rPr>
      </w:pPr>
      <w:r w:rsidRPr="0063123A">
        <w:rPr>
          <w:rFonts w:ascii="Arial Narrow" w:hAnsi="Arial Narrow"/>
          <w:bCs/>
          <w:i/>
          <w:color w:val="000000" w:themeColor="text1"/>
          <w:sz w:val="18"/>
          <w:szCs w:val="18"/>
        </w:rPr>
        <w:t>Attenzione!!</w:t>
      </w:r>
      <w:r w:rsidR="00380C43">
        <w:rPr>
          <w:rFonts w:ascii="Arial Narrow" w:hAnsi="Arial Narrow"/>
          <w:bCs/>
          <w:i/>
          <w:color w:val="000000" w:themeColor="text1"/>
          <w:sz w:val="18"/>
          <w:szCs w:val="18"/>
        </w:rPr>
        <w:t xml:space="preserve"> Come da </w:t>
      </w:r>
      <w:r w:rsidR="00380C43" w:rsidRPr="0063123A">
        <w:rPr>
          <w:rFonts w:ascii="Arial Narrow" w:hAnsi="Arial Narrow"/>
          <w:bCs/>
          <w:i/>
          <w:color w:val="000000" w:themeColor="text1"/>
          <w:sz w:val="18"/>
          <w:szCs w:val="18"/>
        </w:rPr>
        <w:t>Linee Guida per l’Aggiornamento della competenza professionale del CNI</w:t>
      </w:r>
      <w:r w:rsidR="00380C43">
        <w:rPr>
          <w:rFonts w:ascii="Arial Narrow" w:hAnsi="Arial Narrow"/>
          <w:bCs/>
          <w:i/>
          <w:color w:val="000000" w:themeColor="text1"/>
          <w:sz w:val="18"/>
          <w:szCs w:val="18"/>
        </w:rPr>
        <w:t xml:space="preserve"> </w:t>
      </w:r>
      <w:r w:rsidRPr="0063123A">
        <w:rPr>
          <w:rFonts w:ascii="Arial Narrow" w:hAnsi="Arial Narrow"/>
          <w:bCs/>
          <w:i/>
          <w:color w:val="000000" w:themeColor="text1"/>
          <w:sz w:val="18"/>
          <w:szCs w:val="18"/>
        </w:rPr>
        <w:t>la fruizione dei singoli corsi presenti nell’abbonamento dovrà essere completata entro e non oltre i 6 mesi dalla data d</w:t>
      </w:r>
      <w:r w:rsidR="00C149A2">
        <w:rPr>
          <w:rFonts w:ascii="Arial Narrow" w:hAnsi="Arial Narrow"/>
          <w:bCs/>
          <w:i/>
          <w:color w:val="000000" w:themeColor="text1"/>
          <w:sz w:val="18"/>
          <w:szCs w:val="18"/>
        </w:rPr>
        <w:t>’</w:t>
      </w:r>
      <w:r w:rsidRPr="0063123A">
        <w:rPr>
          <w:rFonts w:ascii="Arial Narrow" w:hAnsi="Arial Narrow"/>
          <w:bCs/>
          <w:i/>
          <w:color w:val="000000" w:themeColor="text1"/>
          <w:sz w:val="18"/>
          <w:szCs w:val="18"/>
        </w:rPr>
        <w:t>attivazione</w:t>
      </w:r>
      <w:r w:rsidR="00380C43">
        <w:rPr>
          <w:rFonts w:ascii="Arial Narrow" w:hAnsi="Arial Narrow"/>
          <w:bCs/>
          <w:i/>
          <w:color w:val="000000" w:themeColor="text1"/>
          <w:sz w:val="18"/>
          <w:szCs w:val="18"/>
        </w:rPr>
        <w:t>.</w:t>
      </w:r>
      <w:bookmarkStart w:id="0" w:name="_GoBack"/>
      <w:bookmarkEnd w:id="0"/>
    </w:p>
    <w:p w14:paraId="0D3534C0" w14:textId="77777777" w:rsidR="0063123A" w:rsidRPr="0063123A" w:rsidRDefault="0063123A" w:rsidP="0063123A">
      <w:pPr>
        <w:spacing w:after="0"/>
        <w:jc w:val="left"/>
        <w:rPr>
          <w:rFonts w:ascii="Times New Roman" w:hAnsi="Times New Roman"/>
          <w:sz w:val="24"/>
          <w:szCs w:val="24"/>
        </w:rPr>
      </w:pPr>
    </w:p>
    <w:p w14:paraId="4D356744" w14:textId="77777777" w:rsidR="0063123A" w:rsidRPr="0063123A" w:rsidRDefault="0063123A" w:rsidP="0063123A">
      <w:pPr>
        <w:spacing w:before="240" w:after="0"/>
        <w:jc w:val="left"/>
        <w:rPr>
          <w:rFonts w:ascii="Times New Roman" w:hAnsi="Times New Roman"/>
          <w:sz w:val="24"/>
          <w:szCs w:val="24"/>
        </w:rPr>
      </w:pPr>
      <w:r w:rsidRPr="0063123A">
        <w:rPr>
          <w:rFonts w:ascii="Arial Narrow" w:hAnsi="Arial Narrow"/>
          <w:color w:val="000000"/>
          <w:sz w:val="18"/>
          <w:szCs w:val="18"/>
        </w:rPr>
        <w:t>Data __________________</w:t>
      </w:r>
      <w:r w:rsidRPr="0063123A">
        <w:rPr>
          <w:rFonts w:ascii="Arial Narrow" w:hAnsi="Arial Narrow"/>
          <w:color w:val="000000"/>
          <w:sz w:val="18"/>
          <w:szCs w:val="18"/>
        </w:rPr>
        <w:tab/>
        <w:t>Firma del Cliente (leggibile) ________________________________________________</w:t>
      </w:r>
      <w:r w:rsidRPr="0063123A">
        <w:rPr>
          <w:rFonts w:ascii="Arial Narrow" w:hAnsi="Arial Narrow"/>
          <w:color w:val="000000"/>
          <w:sz w:val="18"/>
          <w:szCs w:val="18"/>
        </w:rPr>
        <w:br/>
      </w:r>
      <w:r w:rsidRPr="0063123A">
        <w:rPr>
          <w:rFonts w:ascii="Arial Narrow" w:hAnsi="Arial Narrow"/>
          <w:color w:val="000000"/>
          <w:sz w:val="18"/>
          <w:szCs w:val="18"/>
        </w:rPr>
        <w:br/>
      </w:r>
    </w:p>
    <w:p w14:paraId="00DC1344" w14:textId="2E59B9A2" w:rsidR="0063123A" w:rsidRDefault="0063123A" w:rsidP="0063123A">
      <w:pPr>
        <w:spacing w:after="120"/>
        <w:jc w:val="left"/>
        <w:outlineLvl w:val="3"/>
        <w:rPr>
          <w:rFonts w:ascii="Century Gothic" w:hAnsi="Century Gothic"/>
          <w:b/>
          <w:bCs/>
          <w:i/>
          <w:iCs/>
          <w:smallCaps/>
          <w:color w:val="404040"/>
          <w:sz w:val="22"/>
        </w:rPr>
      </w:pPr>
    </w:p>
    <w:p w14:paraId="43AFFEC3" w14:textId="4DDCBA51" w:rsidR="0063123A" w:rsidRPr="0063123A" w:rsidRDefault="0063123A" w:rsidP="0063123A">
      <w:pPr>
        <w:jc w:val="left"/>
        <w:rPr>
          <w:b/>
        </w:rPr>
      </w:pPr>
      <w:r w:rsidRPr="00875F93">
        <w:rPr>
          <w:b/>
          <w:sz w:val="18"/>
        </w:rPr>
        <w:lastRenderedPageBreak/>
        <w:t>CONDIZIONI GENERALI DI VENDITA</w:t>
      </w:r>
      <w:r w:rsidRPr="0063123A">
        <w:rPr>
          <w:b/>
          <w:color w:val="000000"/>
        </w:rPr>
        <w:br/>
      </w:r>
    </w:p>
    <w:p w14:paraId="46D15211" w14:textId="77777777" w:rsidR="0063123A" w:rsidRPr="0063123A" w:rsidRDefault="0063123A" w:rsidP="0063123A">
      <w:pPr>
        <w:spacing w:after="0"/>
        <w:rPr>
          <w:rFonts w:ascii="Arial Narrow" w:hAnsi="Arial Narrow"/>
          <w:b/>
          <w:bCs/>
          <w:color w:val="000000"/>
          <w:sz w:val="2"/>
          <w:szCs w:val="16"/>
        </w:rPr>
        <w:sectPr w:rsidR="0063123A" w:rsidRPr="0063123A" w:rsidSect="001F589B">
          <w:headerReference w:type="default" r:id="rId9"/>
          <w:footerReference w:type="even" r:id="rId10"/>
          <w:footerReference w:type="default" r:id="rId11"/>
          <w:type w:val="continuous"/>
          <w:pgSz w:w="11900" w:h="16840"/>
          <w:pgMar w:top="1134" w:right="1134" w:bottom="1702" w:left="1134" w:header="284" w:footer="191" w:gutter="0"/>
          <w:cols w:space="708"/>
          <w:docGrid w:linePitch="360"/>
        </w:sectPr>
      </w:pPr>
    </w:p>
    <w:p w14:paraId="51CD58E7" w14:textId="3E1F0360"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1) Ambito di applicazione</w:t>
      </w:r>
    </w:p>
    <w:p w14:paraId="4DD87C7F"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1.1 Le presenti condizioni generali di vendita si applicano a tutti i rapporti tra P-Learning S.r.l. (di seguito P-Learning), con sede legale </w:t>
      </w:r>
      <w:r w:rsidRPr="0063123A">
        <w:rPr>
          <w:rFonts w:ascii="Arial Narrow" w:hAnsi="Arial Narrow"/>
          <w:color w:val="000000" w:themeColor="text1"/>
          <w:sz w:val="16"/>
          <w:szCs w:val="16"/>
        </w:rPr>
        <w:t xml:space="preserve">in Via Rieti 4 in Brescia, </w:t>
      </w:r>
      <w:r w:rsidRPr="0063123A">
        <w:rPr>
          <w:rFonts w:ascii="Arial Narrow" w:hAnsi="Arial Narrow"/>
          <w:color w:val="000000"/>
          <w:sz w:val="16"/>
          <w:szCs w:val="16"/>
        </w:rPr>
        <w:t xml:space="preserve">ed i propri clienti aventi ad oggetto l’acquisto da parte di questi ultimi dei corsi di formazione on line presenti sul sito internet </w:t>
      </w:r>
      <w:hyperlink r:id="rId12" w:history="1">
        <w:r w:rsidRPr="0063123A">
          <w:rPr>
            <w:rFonts w:ascii="Arial Narrow" w:hAnsi="Arial Narrow"/>
            <w:color w:val="1155CC"/>
            <w:sz w:val="16"/>
            <w:szCs w:val="16"/>
            <w:u w:val="single"/>
          </w:rPr>
          <w:t>www.p-learning.com</w:t>
        </w:r>
      </w:hyperlink>
      <w:r w:rsidRPr="0063123A">
        <w:rPr>
          <w:rFonts w:ascii="Arial Narrow" w:hAnsi="Arial Narrow"/>
          <w:color w:val="000000"/>
          <w:sz w:val="16"/>
          <w:szCs w:val="16"/>
        </w:rPr>
        <w:t xml:space="preserve"> e/o la sottoscrizione di abbonamenti mensili/annuali per la fruizione di corsi on line.</w:t>
      </w:r>
    </w:p>
    <w:p w14:paraId="052CE12B"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1.2 Tutte le informazioni presenti sul sito www.p-learning.com. costituiscono informativa </w:t>
      </w:r>
      <w:proofErr w:type="spellStart"/>
      <w:r w:rsidRPr="0063123A">
        <w:rPr>
          <w:rFonts w:ascii="Arial Narrow" w:hAnsi="Arial Narrow"/>
          <w:color w:val="000000"/>
          <w:sz w:val="16"/>
          <w:szCs w:val="16"/>
        </w:rPr>
        <w:t>pre</w:t>
      </w:r>
      <w:proofErr w:type="spellEnd"/>
      <w:r w:rsidRPr="0063123A">
        <w:rPr>
          <w:rFonts w:ascii="Arial Narrow" w:hAnsi="Arial Narrow"/>
          <w:color w:val="000000"/>
          <w:sz w:val="16"/>
          <w:szCs w:val="16"/>
        </w:rPr>
        <w:t>–contrattuale ai sensi dell’art. 49 del Dlgs. 206/2005 e formano parte integrante ed essenziale del presente contratto. L’acquirente dichiara di averne preso visione e di averne pienamente compreso il contenuto.</w:t>
      </w:r>
    </w:p>
    <w:p w14:paraId="25C6D79C"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1.3 Le presenti condizioni generali sono state redatte e predisposte in osservanza ed in conformità alle disposizioni del codice civile e del </w:t>
      </w:r>
      <w:proofErr w:type="spellStart"/>
      <w:r w:rsidRPr="0063123A">
        <w:rPr>
          <w:rFonts w:ascii="Arial Narrow" w:hAnsi="Arial Narrow"/>
          <w:color w:val="000000"/>
          <w:sz w:val="16"/>
          <w:szCs w:val="16"/>
        </w:rPr>
        <w:t>dlgs</w:t>
      </w:r>
      <w:proofErr w:type="spellEnd"/>
      <w:r w:rsidRPr="0063123A">
        <w:rPr>
          <w:rFonts w:ascii="Arial Narrow" w:hAnsi="Arial Narrow"/>
          <w:color w:val="000000"/>
          <w:sz w:val="16"/>
          <w:szCs w:val="16"/>
        </w:rPr>
        <w:t xml:space="preserve"> 206/2005 (Codice del Consumo), così come modificato dal Dlgs 21/2014.</w:t>
      </w:r>
    </w:p>
    <w:p w14:paraId="584A3CDC"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2) Conclusione del contratto</w:t>
      </w:r>
    </w:p>
    <w:p w14:paraId="330D9ED0"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2.1 Il contratto si intende perfezionato al momento della ricezione da parte di P-Learning della scheda di sottoscrizione dell’abbonamento prescelto, delle presenti condizioni generali di vendita sottoscritte per accettazione ai sensi dell’art. 1326 c.c., anche per approvazione espressa delle clausole ex art. 1341 c.c., e della conferma dell’avvenuto versamento della relativa quota di adesione..</w:t>
      </w:r>
    </w:p>
    <w:p w14:paraId="2C9251B4"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 xml:space="preserve">3) Corrispettivi, modalità di pagamento </w:t>
      </w:r>
      <w:r w:rsidRPr="0063123A">
        <w:rPr>
          <w:rFonts w:ascii="Arial Narrow" w:hAnsi="Arial Narrow"/>
          <w:b/>
          <w:bCs/>
          <w:color w:val="000000"/>
          <w:sz w:val="18"/>
          <w:szCs w:val="18"/>
        </w:rPr>
        <w:t>ed erogazione del corso</w:t>
      </w:r>
    </w:p>
    <w:p w14:paraId="04552C74"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3.1 Il corrispettivo per l’iscrizione all’abbonamento on line prescelto è indicato nella scheda di presentazione del medesimo. La quota di adesione comprende: l’invio di username e password per l’accesso al servizio, la possibilità di attivare in autonomia i corsi presenti nell’abbonamento, la possibilità di ottenere assistenza telefonica, di porre domande ai </w:t>
      </w:r>
      <w:proofErr w:type="spellStart"/>
      <w:r w:rsidRPr="0063123A">
        <w:rPr>
          <w:rFonts w:ascii="Arial Narrow" w:hAnsi="Arial Narrow"/>
          <w:i/>
          <w:iCs/>
          <w:color w:val="000000"/>
          <w:sz w:val="16"/>
          <w:szCs w:val="16"/>
        </w:rPr>
        <w:t>mentor</w:t>
      </w:r>
      <w:proofErr w:type="spellEnd"/>
      <w:r w:rsidRPr="0063123A">
        <w:rPr>
          <w:rFonts w:ascii="Arial Narrow" w:hAnsi="Arial Narrow"/>
          <w:color w:val="000000"/>
          <w:sz w:val="16"/>
          <w:szCs w:val="16"/>
        </w:rPr>
        <w:t xml:space="preserve"> attraverso i forum dedicato ai singoli corsi e di scaricare il materiale didattico in formato .pdf o altri formati (testi, immagini, tabelle, norme, </w:t>
      </w:r>
      <w:proofErr w:type="spellStart"/>
      <w:r w:rsidRPr="0063123A">
        <w:rPr>
          <w:rFonts w:ascii="Arial Narrow" w:hAnsi="Arial Narrow"/>
          <w:color w:val="000000"/>
          <w:sz w:val="16"/>
          <w:szCs w:val="16"/>
        </w:rPr>
        <w:t>ecc</w:t>
      </w:r>
      <w:proofErr w:type="spellEnd"/>
      <w:r w:rsidRPr="0063123A">
        <w:rPr>
          <w:rFonts w:ascii="Arial Narrow" w:hAnsi="Arial Narrow"/>
          <w:color w:val="000000"/>
          <w:sz w:val="16"/>
          <w:szCs w:val="16"/>
        </w:rPr>
        <w:t>).</w:t>
      </w:r>
    </w:p>
    <w:p w14:paraId="52970B3F" w14:textId="3BEFBDD2"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3.2 La quota di adesione all’abbonamento on line prescelto dovrà essere versata mediante bonifico bancario da effettuarsi utilizzano seguenti coordinate bancarie: Banca Popolare di Sondrio - IT18Q0569654780000003095X08 intestato a P-Learning s.r.l., oppure mediante pagamento on line con carta di credito, carta prepagata, </w:t>
      </w:r>
      <w:proofErr w:type="spellStart"/>
      <w:r w:rsidRPr="0063123A">
        <w:rPr>
          <w:rFonts w:ascii="Arial Narrow" w:hAnsi="Arial Narrow"/>
          <w:color w:val="000000"/>
          <w:sz w:val="16"/>
          <w:szCs w:val="16"/>
        </w:rPr>
        <w:t>paypal</w:t>
      </w:r>
      <w:proofErr w:type="spellEnd"/>
      <w:r w:rsidRPr="0063123A">
        <w:rPr>
          <w:rFonts w:ascii="Arial Narrow" w:hAnsi="Arial Narrow"/>
          <w:color w:val="000000"/>
          <w:sz w:val="16"/>
          <w:szCs w:val="16"/>
        </w:rPr>
        <w:t>.</w:t>
      </w:r>
    </w:p>
    <w:p w14:paraId="07975711"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3.3 I predetti contenuti digitali saranno forniti nel momento in cui P-Learning avrà verificato l’avvenuto pagamento della quota di iscrizione e dopo che il cliente/consumatore avrà inviato i documenti indicati nel precedente art. 2. </w:t>
      </w:r>
    </w:p>
    <w:p w14:paraId="53F3DF39" w14:textId="03EA8935"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3.4 Al termine dei singoli corsi presenti nell’abbonamento</w:t>
      </w:r>
      <w:r w:rsidR="00490376">
        <w:rPr>
          <w:rFonts w:ascii="Arial Narrow" w:hAnsi="Arial Narrow"/>
          <w:color w:val="000000"/>
          <w:sz w:val="16"/>
          <w:szCs w:val="16"/>
        </w:rPr>
        <w:t>,</w:t>
      </w:r>
      <w:r w:rsidRPr="0063123A">
        <w:rPr>
          <w:rFonts w:ascii="Arial Narrow" w:hAnsi="Arial Narrow"/>
          <w:color w:val="000000"/>
          <w:sz w:val="16"/>
          <w:szCs w:val="16"/>
        </w:rPr>
        <w:t xml:space="preserve"> P-learning rilascerà al partecipante l’attestato di frequenza.</w:t>
      </w:r>
    </w:p>
    <w:p w14:paraId="4DC76273"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4) Diritto di recesso</w:t>
      </w:r>
    </w:p>
    <w:p w14:paraId="7518C053"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4.1 Ai sensi e per gli effetti dell’art. 52 del Dlgs 206/2005, il cliente qualificabile consumatore dispone di un periodo di quattordici giorni per recedere dal presente contratto.</w:t>
      </w:r>
    </w:p>
    <w:p w14:paraId="5197153B"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4.2 Il termine per il recesso di cui al precedente punto 4.1. decorre dalla data di perfezionamento del contratto ai sensi del precedente art. 2.</w:t>
      </w:r>
    </w:p>
    <w:p w14:paraId="2C16539F"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4.3 Al fine di esercitare il diritto di recesso il cliente/consumatore può inviare una comunicazione in cui indica chiaramente la volontà di recedere dal contratto a mezzo </w:t>
      </w:r>
      <w:proofErr w:type="spellStart"/>
      <w:r w:rsidRPr="0063123A">
        <w:rPr>
          <w:rFonts w:ascii="Arial Narrow" w:hAnsi="Arial Narrow"/>
          <w:color w:val="000000"/>
          <w:sz w:val="16"/>
          <w:szCs w:val="16"/>
        </w:rPr>
        <w:t>racc</w:t>
      </w:r>
      <w:proofErr w:type="spellEnd"/>
      <w:r w:rsidRPr="0063123A">
        <w:rPr>
          <w:rFonts w:ascii="Arial Narrow" w:hAnsi="Arial Narrow"/>
          <w:color w:val="000000"/>
          <w:sz w:val="16"/>
          <w:szCs w:val="16"/>
        </w:rPr>
        <w:t xml:space="preserve">. R/R o all’indirizzo di posta elettronica certificata plearningsrl@legalmail.it, oppure può avvalersi del modulo “Tipo” predisposto dal legislatore e facilmente reperibile sul sito internet </w:t>
      </w:r>
      <w:hyperlink r:id="rId13" w:history="1">
        <w:r w:rsidRPr="0063123A">
          <w:rPr>
            <w:rFonts w:ascii="Arial Narrow" w:hAnsi="Arial Narrow"/>
            <w:color w:val="0000FF"/>
            <w:sz w:val="16"/>
            <w:szCs w:val="16"/>
            <w:u w:val="single"/>
          </w:rPr>
          <w:t>www.codicedelconsumo.it</w:t>
        </w:r>
      </w:hyperlink>
    </w:p>
    <w:p w14:paraId="6F92D6C5" w14:textId="77777777" w:rsidR="0063123A" w:rsidRPr="0063123A" w:rsidRDefault="0063123A" w:rsidP="0063123A">
      <w:pPr>
        <w:spacing w:after="240"/>
        <w:jc w:val="left"/>
        <w:rPr>
          <w:rFonts w:ascii="Times New Roman" w:hAnsi="Times New Roman"/>
          <w:sz w:val="24"/>
          <w:szCs w:val="24"/>
        </w:rPr>
      </w:pPr>
    </w:p>
    <w:p w14:paraId="7EEDF771" w14:textId="16789807" w:rsidR="0063123A" w:rsidRPr="0063123A" w:rsidRDefault="0063123A" w:rsidP="0063123A">
      <w:pPr>
        <w:spacing w:after="0"/>
        <w:ind w:right="-216"/>
        <w:rPr>
          <w:rFonts w:ascii="Arial Narrow" w:hAnsi="Arial Narrow"/>
          <w:b/>
          <w:color w:val="000000"/>
          <w:sz w:val="16"/>
          <w:szCs w:val="16"/>
        </w:rPr>
      </w:pPr>
      <w:r w:rsidRPr="0063123A">
        <w:rPr>
          <w:rFonts w:ascii="Arial Narrow" w:hAnsi="Arial Narrow"/>
          <w:b/>
          <w:color w:val="000000"/>
          <w:sz w:val="16"/>
          <w:szCs w:val="16"/>
        </w:rPr>
        <w:t>5) Clausola risolutiva espressa</w:t>
      </w:r>
    </w:p>
    <w:p w14:paraId="75F32AB0" w14:textId="61C93473"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5.1 Il presente contratto si intenderà risolto di diritto con effetto immediato ad esito di comunicazione scritta da parte di P-learning al cliente mediante lettera raccomandata </w:t>
      </w:r>
      <w:proofErr w:type="spellStart"/>
      <w:r w:rsidRPr="0063123A">
        <w:rPr>
          <w:rFonts w:ascii="Arial Narrow" w:hAnsi="Arial Narrow"/>
          <w:color w:val="000000"/>
          <w:sz w:val="16"/>
          <w:szCs w:val="16"/>
        </w:rPr>
        <w:t>a.r.</w:t>
      </w:r>
      <w:proofErr w:type="spellEnd"/>
      <w:r w:rsidRPr="0063123A">
        <w:rPr>
          <w:rFonts w:ascii="Arial Narrow" w:hAnsi="Arial Narrow"/>
          <w:color w:val="000000"/>
          <w:sz w:val="16"/>
          <w:szCs w:val="16"/>
        </w:rPr>
        <w:t>, o posta elettronica certifica, nel caso in cui quest’ultimo si renda inadempiente rispetto alle obbligazioni di cui agli artt. 2, 3 e 6 delle presenti condizioni generali, salvo l’ulteriore risarcimento del danno ex art. 1453 c.c.</w:t>
      </w:r>
    </w:p>
    <w:p w14:paraId="0CB9A870"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6) Titolarità dei diritti</w:t>
      </w:r>
    </w:p>
    <w:p w14:paraId="497F85F6"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6.1 P-Learning è titolare del diritto d’autore e/o del diritto di sfruttamento in esclusiva di tutto il materiale didattico fruibile on line e/o scaricabile dai siti di proprietà di P-Learning stessa. Ogni riproduzione, divulgazione e commercializzazione del predetto materiale, in assenza di espressa autorizzazione da parte di P-Learning, sarà qualificata come violazione del diritto di privativa industriale e comporterà il pagamento di una penale ex art. 1382 c.c. pari ad € 5.500,00, salvo l’ulteriore risarcimento del danno.</w:t>
      </w:r>
    </w:p>
    <w:p w14:paraId="3C430DD4"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7) Obblighi di riservatezza</w:t>
      </w:r>
    </w:p>
    <w:p w14:paraId="73764139"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 xml:space="preserve">Le parti si impegnano a tenere strettamente riservate tutte le informazioni, notizie e dati (compresi i dati forniti da P-Learning per l’accesso alla propria piattaforma on-line, i materiali del corso fruibili sulla medesima piattaforma e le informazioni fornite dal </w:t>
      </w:r>
      <w:proofErr w:type="spellStart"/>
      <w:r w:rsidRPr="0063123A">
        <w:rPr>
          <w:rFonts w:ascii="Arial Narrow" w:hAnsi="Arial Narrow"/>
          <w:color w:val="000000"/>
          <w:sz w:val="16"/>
          <w:szCs w:val="16"/>
        </w:rPr>
        <w:t>mentor</w:t>
      </w:r>
      <w:proofErr w:type="spellEnd"/>
      <w:r w:rsidRPr="0063123A">
        <w:rPr>
          <w:rFonts w:ascii="Arial Narrow" w:hAnsi="Arial Narrow"/>
          <w:color w:val="000000"/>
          <w:sz w:val="16"/>
          <w:szCs w:val="16"/>
        </w:rPr>
        <w:t>) di cui verranno a conoscenza durante o in relazione ad ogni attività inerente all'esecuzione del presente contratto e si impegnano, altresì, a segnalare tempestivamente ogni eventuale situazione che comporti il venir meno delle condizioni di sicurezza e di riservatezza, consentendo l’una all’altra di prendere tutti i possibili provvedimenti del caso.</w:t>
      </w:r>
    </w:p>
    <w:p w14:paraId="1AB1254A"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8) Limitazioni di responsabilità</w:t>
      </w:r>
    </w:p>
    <w:p w14:paraId="18F04BD8"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8.1 Il cliente esonera P-Learning da qualsivoglia responsabilità in ordine all’utilizzo e alla validità dell’attestato rilasciato all’esito dei corsi on line.</w:t>
      </w:r>
    </w:p>
    <w:p w14:paraId="559A6DA4"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8.2 P-Learning non potrà essere ritenuta responsabile in caso di malfunzionamenti che dovessero interrompere la fruibilità del corso acquistato. In tale caso P Learning garantirà il rispetto delle modalità di svolgimento di ogni singolo corso, anche posticipando il periodo di fruibilità on line del corso stesso.8.3 P-Learning non potrà essere ritenuta responsabile in caso di malfunzionamenti che dovessero interrompere la fruibilità del corso acquistato. In tale caso P-Learning garantirà il rispetto delle modalità di svolgimento di ogni singolo corso, anche posticipando il periodo di fruibilità on line del corso stesso o la durata dell’abbonamento.</w:t>
      </w:r>
    </w:p>
    <w:p w14:paraId="206D140E" w14:textId="1501DF91"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8.3 P-Learning non potrà essere ritenuta responsabile in caso di malfunzionamenti che dovessero interrompere la fruibilità del corso acquistato</w:t>
      </w:r>
      <w:r>
        <w:rPr>
          <w:rFonts w:ascii="Arial Narrow" w:hAnsi="Arial Narrow"/>
          <w:color w:val="000000"/>
          <w:sz w:val="16"/>
          <w:szCs w:val="16"/>
        </w:rPr>
        <w:t xml:space="preserve">. </w:t>
      </w:r>
      <w:r w:rsidR="00490376">
        <w:rPr>
          <w:rFonts w:ascii="Arial Narrow" w:hAnsi="Arial Narrow"/>
          <w:color w:val="000000"/>
          <w:sz w:val="16"/>
          <w:szCs w:val="16"/>
        </w:rPr>
        <w:t>T</w:t>
      </w:r>
      <w:r w:rsidRPr="0063123A">
        <w:rPr>
          <w:rFonts w:ascii="Arial Narrow" w:hAnsi="Arial Narrow"/>
          <w:color w:val="000000"/>
          <w:sz w:val="16"/>
          <w:szCs w:val="16"/>
        </w:rPr>
        <w:t>uttavia P-Learning garantirà il rispetto delle modalità di svolgimento di ogni singolo corso, anche posticipando il periodo di fruibilità on line del corso stesso o la durata dell’abbonamento.</w:t>
      </w:r>
    </w:p>
    <w:p w14:paraId="13A73102"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b/>
          <w:bCs/>
          <w:color w:val="000000"/>
          <w:sz w:val="16"/>
          <w:szCs w:val="16"/>
        </w:rPr>
        <w:t>9) Foro competente</w:t>
      </w:r>
    </w:p>
    <w:p w14:paraId="100FDDFD"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9.1 Nel caso il cliente sia qualificabile come consumatore, le parti dichiarano che per qualsiasi controversia concernente il presente contratto, compresa la sua interpretazione, validità, esecuzione e risoluzione, il foro competente sarà determinato ex art. 66-bis del Dlgs 206/2005 così come modificato dal Dlgs 21/2014.</w:t>
      </w:r>
    </w:p>
    <w:p w14:paraId="4BC3F898" w14:textId="77777777" w:rsidR="0063123A" w:rsidRPr="0063123A" w:rsidRDefault="0063123A" w:rsidP="0063123A">
      <w:pPr>
        <w:spacing w:after="0"/>
        <w:ind w:right="-216"/>
        <w:rPr>
          <w:rFonts w:ascii="Times New Roman" w:hAnsi="Times New Roman"/>
          <w:sz w:val="24"/>
          <w:szCs w:val="24"/>
        </w:rPr>
      </w:pPr>
      <w:r w:rsidRPr="0063123A">
        <w:rPr>
          <w:rFonts w:ascii="Arial Narrow" w:hAnsi="Arial Narrow"/>
          <w:color w:val="000000"/>
          <w:sz w:val="16"/>
          <w:szCs w:val="16"/>
        </w:rPr>
        <w:t>9.2 Qualora, invece, il cliente non sia qualificabile come consumatore, le parti dichiarano che per qualsiasi controversia concernente il presente contratto, compresa la sua interpretazione, validità, esecuzione e risoluzione, sarà esclusivamente competente il foro di Brescia</w:t>
      </w:r>
    </w:p>
    <w:p w14:paraId="097948F7" w14:textId="77777777" w:rsidR="0063123A" w:rsidRDefault="0063123A" w:rsidP="0063123A">
      <w:pPr>
        <w:spacing w:after="0"/>
        <w:jc w:val="left"/>
        <w:rPr>
          <w:rFonts w:ascii="Times New Roman" w:hAnsi="Times New Roman"/>
          <w:sz w:val="24"/>
          <w:szCs w:val="24"/>
        </w:rPr>
        <w:sectPr w:rsidR="0063123A" w:rsidSect="0063123A">
          <w:type w:val="continuous"/>
          <w:pgSz w:w="11900" w:h="16840"/>
          <w:pgMar w:top="1134" w:right="1134" w:bottom="1702" w:left="1134" w:header="284" w:footer="191" w:gutter="0"/>
          <w:cols w:num="2" w:space="708"/>
          <w:docGrid w:linePitch="360"/>
        </w:sectPr>
      </w:pPr>
    </w:p>
    <w:p w14:paraId="736F0B08" w14:textId="77777777" w:rsidR="0063123A" w:rsidRPr="0063123A" w:rsidRDefault="0063123A" w:rsidP="0063123A">
      <w:pPr>
        <w:spacing w:before="120" w:after="0"/>
        <w:ind w:right="340"/>
        <w:jc w:val="left"/>
        <w:rPr>
          <w:rFonts w:ascii="Times New Roman" w:hAnsi="Times New Roman"/>
          <w:sz w:val="22"/>
          <w:szCs w:val="24"/>
        </w:rPr>
      </w:pPr>
      <w:r w:rsidRPr="0063123A">
        <w:rPr>
          <w:rFonts w:ascii="Arial Narrow" w:hAnsi="Arial Narrow"/>
          <w:color w:val="000000"/>
          <w:sz w:val="14"/>
          <w:szCs w:val="16"/>
        </w:rPr>
        <w:t>Letto, confermato e sottoscritto a ________________________ il  _____/_______/______</w:t>
      </w:r>
    </w:p>
    <w:p w14:paraId="060734CF" w14:textId="77777777" w:rsidR="0063123A" w:rsidRPr="0063123A" w:rsidRDefault="0063123A" w:rsidP="0063123A">
      <w:pPr>
        <w:spacing w:after="0"/>
        <w:jc w:val="left"/>
        <w:rPr>
          <w:rFonts w:ascii="Times New Roman" w:hAnsi="Times New Roman"/>
          <w:sz w:val="6"/>
          <w:szCs w:val="24"/>
        </w:rPr>
      </w:pPr>
    </w:p>
    <w:p w14:paraId="5D81A943" w14:textId="77777777" w:rsidR="0063123A" w:rsidRPr="0063123A" w:rsidRDefault="0063123A" w:rsidP="0063123A">
      <w:pPr>
        <w:ind w:right="340"/>
        <w:jc w:val="left"/>
        <w:rPr>
          <w:rFonts w:ascii="Times New Roman" w:hAnsi="Times New Roman"/>
          <w:sz w:val="22"/>
          <w:szCs w:val="24"/>
        </w:rPr>
      </w:pPr>
      <w:r w:rsidRPr="0063123A">
        <w:rPr>
          <w:rFonts w:ascii="Arial Narrow" w:hAnsi="Arial Narrow"/>
          <w:color w:val="000000"/>
          <w:sz w:val="14"/>
          <w:szCs w:val="16"/>
          <w:u w:val="single"/>
        </w:rPr>
        <w:t>Ai sensi e per gli effetti di cui all'art. 1341 c.c. le parti dichiarano di aver letto, compreso e di accettare espressamente le previsioni di cui agli artt. 7, 8.1, 8.2 e 9.2 del presente contratto.</w:t>
      </w:r>
    </w:p>
    <w:p w14:paraId="524754CB" w14:textId="77777777" w:rsidR="0063123A" w:rsidRPr="0063123A" w:rsidRDefault="0063123A" w:rsidP="0063123A">
      <w:pPr>
        <w:spacing w:before="120" w:after="0"/>
        <w:ind w:right="340"/>
        <w:jc w:val="left"/>
        <w:rPr>
          <w:rFonts w:ascii="Times New Roman" w:hAnsi="Times New Roman"/>
          <w:sz w:val="22"/>
          <w:szCs w:val="24"/>
        </w:rPr>
      </w:pPr>
      <w:r w:rsidRPr="0063123A">
        <w:rPr>
          <w:rFonts w:ascii="Arial Narrow" w:hAnsi="Arial Narrow"/>
          <w:color w:val="000000"/>
          <w:sz w:val="14"/>
          <w:szCs w:val="16"/>
        </w:rPr>
        <w:t>Letto, confermato e sottoscritto a ________________________ il  _____/_______/______</w:t>
      </w:r>
    </w:p>
    <w:p w14:paraId="7F6A630A" w14:textId="77777777" w:rsidR="0063123A" w:rsidRPr="0063123A" w:rsidRDefault="0063123A" w:rsidP="0063123A">
      <w:pPr>
        <w:spacing w:before="120" w:after="0"/>
        <w:rPr>
          <w:rFonts w:ascii="Arial" w:eastAsiaTheme="minorEastAsia" w:hAnsi="Arial" w:cs="Arial"/>
          <w:sz w:val="14"/>
          <w:szCs w:val="16"/>
        </w:rPr>
      </w:pPr>
      <w:r w:rsidRPr="0063123A">
        <w:rPr>
          <w:rFonts w:ascii="Arial" w:eastAsiaTheme="minorEastAsia" w:hAnsi="Arial" w:cs="Arial"/>
          <w:sz w:val="14"/>
          <w:szCs w:val="16"/>
        </w:rPr>
        <w:t>Privacy</w:t>
      </w:r>
    </w:p>
    <w:p w14:paraId="2F666215" w14:textId="77777777" w:rsidR="0063123A" w:rsidRPr="0063123A" w:rsidRDefault="0063123A" w:rsidP="0063123A">
      <w:pPr>
        <w:spacing w:after="0"/>
        <w:ind w:right="340"/>
        <w:rPr>
          <w:rFonts w:ascii="Arial Narrow" w:eastAsiaTheme="minorEastAsia" w:hAnsi="Arial Narrow"/>
          <w:sz w:val="14"/>
          <w:szCs w:val="16"/>
        </w:rPr>
      </w:pPr>
      <w:r w:rsidRPr="0063123A">
        <w:rPr>
          <w:rFonts w:ascii="Arial Narrow" w:eastAsiaTheme="minorEastAsia" w:hAnsi="Arial Narrow"/>
          <w:sz w:val="14"/>
          <w:szCs w:val="16"/>
        </w:rPr>
        <w:t>Ai sensi dell’art. 13 del Decreto Legislativo n. 196/2003 e dell’art. 13 Regolamento UE n. 2016/679 e successive modifiche ed integrazioni, il cliente/consumatore è informato che i dati forniti per l’iscrizione ai corsi attivati da P-Learning S.r.l. verranno trattati con mezzi informatici o manuali e gestiti con l’osservanza di ogni misura cautelativa per la riservatezza dei dati ed acconsente che questi vengano utilizzati:</w:t>
      </w:r>
    </w:p>
    <w:p w14:paraId="05CD8564" w14:textId="455AB1A2" w:rsidR="0063123A" w:rsidRPr="0063123A" w:rsidRDefault="0063123A" w:rsidP="0063123A">
      <w:pPr>
        <w:tabs>
          <w:tab w:val="left" w:pos="1080"/>
        </w:tabs>
        <w:spacing w:after="0"/>
        <w:ind w:right="340"/>
        <w:rPr>
          <w:rFonts w:ascii="Arial Narrow" w:eastAsiaTheme="minorEastAsia" w:hAnsi="Arial Narrow"/>
          <w:sz w:val="2"/>
          <w:szCs w:val="16"/>
        </w:rPr>
      </w:pPr>
      <w:r>
        <w:rPr>
          <w:rFonts w:ascii="Arial Narrow" w:eastAsiaTheme="minorEastAsia" w:hAnsi="Arial Narrow"/>
          <w:sz w:val="14"/>
          <w:szCs w:val="16"/>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1242"/>
        <w:gridCol w:w="1620"/>
      </w:tblGrid>
      <w:tr w:rsidR="0063123A" w:rsidRPr="0063123A" w14:paraId="508C6AC6" w14:textId="77777777" w:rsidTr="006C4D3B">
        <w:tc>
          <w:tcPr>
            <w:tcW w:w="5637" w:type="dxa"/>
          </w:tcPr>
          <w:p w14:paraId="388304ED" w14:textId="77777777" w:rsidR="0063123A" w:rsidRPr="00875F93" w:rsidRDefault="0063123A" w:rsidP="006C4D3B">
            <w:pPr>
              <w:spacing w:after="0"/>
              <w:ind w:right="340"/>
              <w:rPr>
                <w:rFonts w:ascii="Arial Narrow" w:eastAsiaTheme="minorEastAsia" w:hAnsi="Arial Narrow"/>
                <w:sz w:val="12"/>
                <w:szCs w:val="16"/>
              </w:rPr>
            </w:pPr>
          </w:p>
        </w:tc>
        <w:tc>
          <w:tcPr>
            <w:tcW w:w="1242" w:type="dxa"/>
          </w:tcPr>
          <w:p w14:paraId="1560C966" w14:textId="77777777" w:rsidR="0063123A" w:rsidRPr="0063123A" w:rsidRDefault="0063123A" w:rsidP="006C4D3B">
            <w:pPr>
              <w:spacing w:after="0"/>
              <w:ind w:right="340"/>
              <w:rPr>
                <w:rFonts w:ascii="Arial Narrow" w:eastAsiaTheme="minorEastAsia" w:hAnsi="Arial Narrow"/>
                <w:sz w:val="14"/>
                <w:szCs w:val="16"/>
              </w:rPr>
            </w:pPr>
            <w:r w:rsidRPr="0063123A">
              <w:rPr>
                <w:rFonts w:ascii="Arial Narrow" w:eastAsiaTheme="minorEastAsia" w:hAnsi="Arial Narrow"/>
                <w:sz w:val="14"/>
                <w:szCs w:val="16"/>
              </w:rPr>
              <w:t>Acconsento</w:t>
            </w:r>
          </w:p>
        </w:tc>
        <w:tc>
          <w:tcPr>
            <w:tcW w:w="1620" w:type="dxa"/>
          </w:tcPr>
          <w:p w14:paraId="3D1B049A" w14:textId="77777777" w:rsidR="0063123A" w:rsidRPr="0063123A" w:rsidRDefault="0063123A" w:rsidP="006C4D3B">
            <w:pPr>
              <w:spacing w:after="0"/>
              <w:ind w:right="340"/>
              <w:rPr>
                <w:rFonts w:ascii="Arial Narrow" w:eastAsiaTheme="minorEastAsia" w:hAnsi="Arial Narrow"/>
                <w:sz w:val="14"/>
                <w:szCs w:val="16"/>
              </w:rPr>
            </w:pPr>
            <w:r w:rsidRPr="0063123A">
              <w:rPr>
                <w:rFonts w:ascii="Arial Narrow" w:eastAsiaTheme="minorEastAsia" w:hAnsi="Arial Narrow"/>
                <w:sz w:val="14"/>
                <w:szCs w:val="16"/>
              </w:rPr>
              <w:t>Non acconsento</w:t>
            </w:r>
          </w:p>
        </w:tc>
      </w:tr>
      <w:tr w:rsidR="0063123A" w:rsidRPr="0063123A" w14:paraId="6F4CF713" w14:textId="77777777" w:rsidTr="006C4D3B">
        <w:tc>
          <w:tcPr>
            <w:tcW w:w="5637" w:type="dxa"/>
          </w:tcPr>
          <w:p w14:paraId="35E91E2C" w14:textId="77777777" w:rsidR="0063123A" w:rsidRPr="0063123A" w:rsidRDefault="0063123A" w:rsidP="0063123A">
            <w:pPr>
              <w:pStyle w:val="Paragrafoelenco"/>
              <w:numPr>
                <w:ilvl w:val="0"/>
                <w:numId w:val="40"/>
              </w:numPr>
              <w:spacing w:after="0"/>
              <w:ind w:right="340"/>
              <w:rPr>
                <w:rFonts w:ascii="Arial Narrow" w:eastAsiaTheme="minorEastAsia" w:hAnsi="Arial Narrow"/>
                <w:sz w:val="14"/>
                <w:szCs w:val="16"/>
              </w:rPr>
            </w:pPr>
            <w:r w:rsidRPr="0063123A">
              <w:rPr>
                <w:rFonts w:ascii="Arial Narrow" w:eastAsiaTheme="minorEastAsia" w:hAnsi="Arial Narrow"/>
                <w:sz w:val="14"/>
                <w:szCs w:val="16"/>
              </w:rPr>
              <w:t>per l’adempimento di obblighi contrattuali, contabili, fiscali</w:t>
            </w:r>
          </w:p>
        </w:tc>
        <w:tc>
          <w:tcPr>
            <w:tcW w:w="1242" w:type="dxa"/>
          </w:tcPr>
          <w:p w14:paraId="4B375B92"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c>
          <w:tcPr>
            <w:tcW w:w="1620" w:type="dxa"/>
          </w:tcPr>
          <w:p w14:paraId="25C0C4DC"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r>
      <w:tr w:rsidR="0063123A" w:rsidRPr="0063123A" w14:paraId="26D2473A" w14:textId="77777777" w:rsidTr="006C4D3B">
        <w:tc>
          <w:tcPr>
            <w:tcW w:w="5637" w:type="dxa"/>
          </w:tcPr>
          <w:p w14:paraId="76AF74DB" w14:textId="77777777" w:rsidR="0063123A" w:rsidRPr="0063123A" w:rsidRDefault="0063123A" w:rsidP="0063123A">
            <w:pPr>
              <w:pStyle w:val="Paragrafoelenco"/>
              <w:numPr>
                <w:ilvl w:val="0"/>
                <w:numId w:val="40"/>
              </w:numPr>
              <w:spacing w:after="0"/>
              <w:ind w:right="340"/>
              <w:rPr>
                <w:rFonts w:ascii="Arial Narrow" w:eastAsiaTheme="minorEastAsia" w:hAnsi="Arial Narrow"/>
                <w:sz w:val="14"/>
                <w:szCs w:val="16"/>
              </w:rPr>
            </w:pPr>
            <w:r w:rsidRPr="0063123A">
              <w:rPr>
                <w:rFonts w:ascii="Arial Narrow" w:eastAsiaTheme="minorEastAsia" w:hAnsi="Arial Narrow"/>
                <w:sz w:val="14"/>
                <w:szCs w:val="16"/>
              </w:rPr>
              <w:t>per la gestione dell’attività didattica</w:t>
            </w:r>
          </w:p>
        </w:tc>
        <w:tc>
          <w:tcPr>
            <w:tcW w:w="1242" w:type="dxa"/>
          </w:tcPr>
          <w:p w14:paraId="4422F78F"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c>
          <w:tcPr>
            <w:tcW w:w="1620" w:type="dxa"/>
          </w:tcPr>
          <w:p w14:paraId="0C80087C"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r>
      <w:tr w:rsidR="0063123A" w:rsidRPr="0063123A" w14:paraId="1F92BEE7" w14:textId="77777777" w:rsidTr="006C4D3B">
        <w:tc>
          <w:tcPr>
            <w:tcW w:w="5637" w:type="dxa"/>
          </w:tcPr>
          <w:p w14:paraId="6C034F2A" w14:textId="257C6797" w:rsidR="0063123A" w:rsidRPr="0063123A" w:rsidRDefault="0063123A" w:rsidP="0063123A">
            <w:pPr>
              <w:pStyle w:val="Paragrafoelenco"/>
              <w:numPr>
                <w:ilvl w:val="0"/>
                <w:numId w:val="40"/>
              </w:numPr>
              <w:spacing w:after="0"/>
              <w:ind w:right="340"/>
              <w:rPr>
                <w:rFonts w:ascii="Arial Narrow" w:eastAsiaTheme="minorEastAsia" w:hAnsi="Arial Narrow"/>
                <w:sz w:val="14"/>
                <w:szCs w:val="16"/>
              </w:rPr>
            </w:pPr>
            <w:r w:rsidRPr="0063123A">
              <w:rPr>
                <w:rFonts w:ascii="Arial Narrow" w:eastAsiaTheme="minorEastAsia" w:hAnsi="Arial Narrow"/>
                <w:sz w:val="14"/>
                <w:szCs w:val="16"/>
              </w:rPr>
              <w:t>per iniziative commerciali o promozionali curate da P-Learning S</w:t>
            </w:r>
            <w:r w:rsidR="003B0DCF">
              <w:rPr>
                <w:rFonts w:ascii="Arial Narrow" w:eastAsiaTheme="minorEastAsia" w:hAnsi="Arial Narrow"/>
                <w:sz w:val="14"/>
                <w:szCs w:val="16"/>
              </w:rPr>
              <w:t>rl</w:t>
            </w:r>
          </w:p>
        </w:tc>
        <w:tc>
          <w:tcPr>
            <w:tcW w:w="1242" w:type="dxa"/>
          </w:tcPr>
          <w:p w14:paraId="5600E8F4"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c>
          <w:tcPr>
            <w:tcW w:w="1620" w:type="dxa"/>
          </w:tcPr>
          <w:p w14:paraId="7BF5CBA7"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r>
      <w:tr w:rsidR="0063123A" w:rsidRPr="0063123A" w14:paraId="264EF5D9" w14:textId="77777777" w:rsidTr="006C4D3B">
        <w:tc>
          <w:tcPr>
            <w:tcW w:w="5637" w:type="dxa"/>
          </w:tcPr>
          <w:p w14:paraId="5BB279DC" w14:textId="436E0676" w:rsidR="0063123A" w:rsidRPr="0063123A" w:rsidRDefault="0063123A" w:rsidP="0063123A">
            <w:pPr>
              <w:pStyle w:val="Paragrafoelenco"/>
              <w:numPr>
                <w:ilvl w:val="0"/>
                <w:numId w:val="40"/>
              </w:numPr>
              <w:spacing w:after="0"/>
              <w:ind w:right="340"/>
              <w:rPr>
                <w:rFonts w:ascii="Arial Narrow" w:eastAsiaTheme="minorEastAsia" w:hAnsi="Arial Narrow"/>
                <w:sz w:val="14"/>
                <w:szCs w:val="16"/>
              </w:rPr>
            </w:pPr>
            <w:r w:rsidRPr="0063123A">
              <w:rPr>
                <w:rFonts w:ascii="Arial Narrow" w:eastAsiaTheme="minorEastAsia" w:hAnsi="Arial Narrow"/>
                <w:sz w:val="14"/>
                <w:szCs w:val="16"/>
              </w:rPr>
              <w:t>per iniziative commerciali o promozionali curate da terze parti</w:t>
            </w:r>
          </w:p>
        </w:tc>
        <w:tc>
          <w:tcPr>
            <w:tcW w:w="1242" w:type="dxa"/>
          </w:tcPr>
          <w:p w14:paraId="68F9D3DF"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c>
          <w:tcPr>
            <w:tcW w:w="1620" w:type="dxa"/>
          </w:tcPr>
          <w:p w14:paraId="534201E1" w14:textId="77777777" w:rsidR="0063123A" w:rsidRPr="0063123A" w:rsidRDefault="0063123A" w:rsidP="0063123A">
            <w:pPr>
              <w:pStyle w:val="Paragrafoelenco"/>
              <w:numPr>
                <w:ilvl w:val="0"/>
                <w:numId w:val="39"/>
              </w:numPr>
              <w:spacing w:after="0"/>
              <w:ind w:right="340"/>
              <w:rPr>
                <w:rFonts w:ascii="Arial Narrow" w:eastAsiaTheme="minorEastAsia" w:hAnsi="Arial Narrow"/>
                <w:sz w:val="14"/>
                <w:szCs w:val="16"/>
              </w:rPr>
            </w:pPr>
          </w:p>
        </w:tc>
      </w:tr>
    </w:tbl>
    <w:p w14:paraId="23263097" w14:textId="77777777" w:rsidR="0063123A" w:rsidRPr="0063123A" w:rsidRDefault="0063123A" w:rsidP="0063123A">
      <w:pPr>
        <w:spacing w:after="0"/>
        <w:ind w:right="340"/>
        <w:rPr>
          <w:rFonts w:ascii="Arial Narrow" w:eastAsiaTheme="minorEastAsia" w:hAnsi="Arial Narrow"/>
          <w:sz w:val="8"/>
          <w:szCs w:val="16"/>
        </w:rPr>
      </w:pPr>
    </w:p>
    <w:p w14:paraId="5D0B4278" w14:textId="6EFAB608" w:rsidR="0063123A" w:rsidRPr="0063123A" w:rsidRDefault="0063123A" w:rsidP="0063123A">
      <w:pPr>
        <w:spacing w:after="0"/>
        <w:ind w:right="340"/>
        <w:rPr>
          <w:rFonts w:ascii="Arial Narrow" w:eastAsiaTheme="minorEastAsia" w:hAnsi="Arial Narrow"/>
          <w:sz w:val="14"/>
          <w:szCs w:val="16"/>
        </w:rPr>
      </w:pPr>
      <w:r w:rsidRPr="0063123A">
        <w:rPr>
          <w:rFonts w:ascii="Arial Narrow" w:eastAsiaTheme="minorEastAsia" w:hAnsi="Arial Narrow"/>
          <w:sz w:val="14"/>
          <w:szCs w:val="16"/>
        </w:rPr>
        <w:t>Il conferimento del consenso al trattamento dei dati personali è necessario ai fini dell’iscrizione al corso e l’eventuale diniego del predetto comporterà l’impossibilità di accettare l’iscrizione al corso on-line prescelto. Il cliente/consumatore potrà esercitare i diritti previsti dall’art. 7 del Dlgs 196/2003 per conoscere l’origine dei dati, le ulteriori finalità e modalità di trattamento rivolgendosi a P-Learning S.r.l., con sede operativa in Via Rieti n. 4 – 25125 – Brescia</w:t>
      </w:r>
    </w:p>
    <w:p w14:paraId="1401E82A" w14:textId="77777777" w:rsidR="0063123A" w:rsidRPr="0063123A" w:rsidRDefault="0063123A" w:rsidP="0063123A">
      <w:pPr>
        <w:spacing w:after="0"/>
        <w:ind w:right="340"/>
        <w:rPr>
          <w:rFonts w:ascii="Arial Narrow" w:eastAsiaTheme="minorEastAsia" w:hAnsi="Arial Narrow"/>
          <w:sz w:val="6"/>
          <w:szCs w:val="16"/>
        </w:rPr>
      </w:pPr>
    </w:p>
    <w:p w14:paraId="50709717" w14:textId="77777777" w:rsidR="00875F93" w:rsidRPr="00875F93" w:rsidRDefault="00875F93" w:rsidP="00875F93">
      <w:pPr>
        <w:spacing w:after="0"/>
        <w:ind w:right="340"/>
        <w:jc w:val="left"/>
        <w:rPr>
          <w:rFonts w:ascii="Arial Narrow" w:eastAsiaTheme="minorEastAsia" w:hAnsi="Arial Narrow"/>
          <w:sz w:val="8"/>
          <w:szCs w:val="16"/>
        </w:rPr>
      </w:pPr>
    </w:p>
    <w:p w14:paraId="462DBA10" w14:textId="3F94F465" w:rsidR="005956C0" w:rsidRPr="0063123A" w:rsidRDefault="0063123A" w:rsidP="00875F93">
      <w:pPr>
        <w:spacing w:after="0"/>
        <w:ind w:right="340"/>
        <w:jc w:val="left"/>
        <w:rPr>
          <w:rFonts w:eastAsiaTheme="minorEastAsia"/>
        </w:rPr>
      </w:pPr>
      <w:r w:rsidRPr="0063123A">
        <w:rPr>
          <w:rFonts w:ascii="Arial Narrow" w:eastAsiaTheme="minorEastAsia" w:hAnsi="Arial Narrow"/>
          <w:sz w:val="14"/>
          <w:szCs w:val="16"/>
        </w:rPr>
        <w:t>Letto, confermato a ________________________ il  _____/_______/______ Firma del Cliente (leggibile) _____________________</w:t>
      </w:r>
      <w:r>
        <w:rPr>
          <w:rFonts w:ascii="Arial Narrow" w:eastAsiaTheme="minorEastAsia" w:hAnsi="Arial Narrow"/>
          <w:sz w:val="14"/>
          <w:szCs w:val="16"/>
        </w:rPr>
        <w:t>___</w:t>
      </w:r>
    </w:p>
    <w:sectPr w:rsidR="005956C0" w:rsidRPr="0063123A" w:rsidSect="001F589B">
      <w:type w:val="continuous"/>
      <w:pgSz w:w="11900" w:h="16840"/>
      <w:pgMar w:top="1134" w:right="1134" w:bottom="1702" w:left="1134" w:header="284" w:footer="1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BCB72" w14:textId="77777777" w:rsidR="002828D0" w:rsidRDefault="002828D0">
      <w:r>
        <w:separator/>
      </w:r>
    </w:p>
  </w:endnote>
  <w:endnote w:type="continuationSeparator" w:id="0">
    <w:p w14:paraId="0781AEBC" w14:textId="77777777" w:rsidR="002828D0" w:rsidRDefault="0028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charset w:val="00"/>
    <w:family w:val="swiss"/>
    <w:pitch w:val="variable"/>
    <w:sig w:usb0="E00002FF" w:usb1="5200205F" w:usb2="00A0C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DIN Engschrift Std">
    <w:altName w:val="Courier New"/>
    <w:charset w:val="00"/>
    <w:family w:val="auto"/>
    <w:pitch w:val="variable"/>
    <w:sig w:usb0="800000AF" w:usb1="5000204A" w:usb2="00000000" w:usb3="00000000" w:csb0="00000001" w:csb1="00000000"/>
  </w:font>
  <w:font w:name="Abadi MT Condensed Light">
    <w:charset w:val="4D"/>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BA7FC" w14:textId="77777777" w:rsidR="001F589B" w:rsidRDefault="001F589B" w:rsidP="00473A9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ED8356D" w14:textId="77777777" w:rsidR="001F589B" w:rsidRDefault="001F589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CD358" w14:textId="77777777" w:rsidR="001F589B" w:rsidRPr="006F6277" w:rsidRDefault="001F589B" w:rsidP="00BB4E6F">
    <w:pPr>
      <w:pStyle w:val="Pidipagina"/>
      <w:tabs>
        <w:tab w:val="left" w:pos="1823"/>
      </w:tabs>
      <w:jc w:val="center"/>
      <w:rPr>
        <w:rFonts w:ascii="Arial Narrow" w:hAnsi="Arial Narrow"/>
        <w:i/>
        <w:color w:val="7F7F7F" w:themeColor="text1" w:themeTint="80"/>
      </w:rPr>
    </w:pPr>
    <w:r w:rsidRPr="006F6277">
      <w:rPr>
        <w:rFonts w:ascii="Arial Narrow" w:hAnsi="Arial Narrow"/>
        <w:i/>
        <w:noProof/>
        <w:color w:val="7F7F7F" w:themeColor="text1" w:themeTint="80"/>
      </w:rPr>
      <mc:AlternateContent>
        <mc:Choice Requires="wps">
          <w:drawing>
            <wp:inline distT="0" distB="0" distL="0" distR="0" wp14:anchorId="71B1F5F2" wp14:editId="260F115E">
              <wp:extent cx="6120000" cy="0"/>
              <wp:effectExtent l="0" t="0" r="27305" b="25400"/>
              <wp:docPr id="4"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0000" cy="0"/>
                      </a:xfrm>
                      <a:prstGeom prst="line">
                        <a:avLst/>
                      </a:prstGeom>
                      <a:noFill/>
                      <a:ln w="9525">
                        <a:solidFill>
                          <a:srgbClr val="FFA017"/>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inline>
          </w:drawing>
        </mc:Choice>
        <mc:Fallback>
          <w:pict>
            <v:line w14:anchorId="0CE4B0FF" id="Connettore 1 1" o:spid="_x0000_s1026" style="flip:x;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" strokecolor="#ffa017">
              <w10:anchorlock/>
            </v:line>
          </w:pict>
        </mc:Fallback>
      </mc:AlternateContent>
    </w:r>
  </w:p>
  <w:p w14:paraId="54249A1B" w14:textId="77777777" w:rsidR="001F589B" w:rsidRPr="006F6277" w:rsidRDefault="001F589B" w:rsidP="00E52F62">
    <w:pPr>
      <w:pStyle w:val="Pidipagina"/>
      <w:framePr w:w="542" w:h="300" w:hRule="exact" w:wrap="around" w:vAnchor="text" w:hAnchor="page" w:x="10135"/>
      <w:tabs>
        <w:tab w:val="left" w:pos="1823"/>
      </w:tabs>
      <w:jc w:val="right"/>
      <w:rPr>
        <w:rFonts w:ascii="Arial Narrow" w:hAnsi="Arial Narrow" w:cs="Arial"/>
        <w:i/>
        <w:color w:val="7F7F7F" w:themeColor="text1" w:themeTint="80"/>
        <w:szCs w:val="20"/>
      </w:rPr>
    </w:pPr>
    <w:r w:rsidRPr="006F6277">
      <w:rPr>
        <w:rFonts w:ascii="Arial Narrow" w:hAnsi="Arial Narrow" w:cs="Arial"/>
        <w:i/>
        <w:color w:val="7F7F7F" w:themeColor="text1" w:themeTint="80"/>
        <w:szCs w:val="20"/>
      </w:rPr>
      <w:fldChar w:fldCharType="begin"/>
    </w:r>
    <w:r w:rsidRPr="006F6277">
      <w:rPr>
        <w:rFonts w:ascii="Arial Narrow" w:hAnsi="Arial Narrow" w:cs="Arial"/>
        <w:i/>
        <w:color w:val="7F7F7F" w:themeColor="text1" w:themeTint="80"/>
        <w:szCs w:val="20"/>
      </w:rPr>
      <w:instrText xml:space="preserve">PAGE  </w:instrText>
    </w:r>
    <w:r w:rsidRPr="006F6277">
      <w:rPr>
        <w:rFonts w:ascii="Arial Narrow" w:hAnsi="Arial Narrow" w:cs="Arial"/>
        <w:i/>
        <w:color w:val="7F7F7F" w:themeColor="text1" w:themeTint="80"/>
        <w:szCs w:val="20"/>
      </w:rPr>
      <w:fldChar w:fldCharType="separate"/>
    </w:r>
    <w:r w:rsidR="001C3CC8">
      <w:rPr>
        <w:rFonts w:ascii="Arial Narrow" w:hAnsi="Arial Narrow" w:cs="Arial"/>
        <w:i/>
        <w:noProof/>
        <w:color w:val="7F7F7F" w:themeColor="text1" w:themeTint="80"/>
        <w:szCs w:val="20"/>
      </w:rPr>
      <w:t>1</w:t>
    </w:r>
    <w:r w:rsidRPr="006F6277">
      <w:rPr>
        <w:rFonts w:ascii="Arial Narrow" w:hAnsi="Arial Narrow" w:cs="Arial"/>
        <w:i/>
        <w:color w:val="7F7F7F" w:themeColor="text1" w:themeTint="80"/>
        <w:szCs w:val="20"/>
      </w:rPr>
      <w:fldChar w:fldCharType="end"/>
    </w:r>
  </w:p>
  <w:p w14:paraId="1B38CE0F" w14:textId="69BD4869" w:rsidR="001F589B" w:rsidRPr="0063123A" w:rsidRDefault="001F589B" w:rsidP="00DE4662">
    <w:pPr>
      <w:pStyle w:val="Pidipagina"/>
      <w:tabs>
        <w:tab w:val="clear" w:pos="9638"/>
        <w:tab w:val="left" w:pos="1823"/>
      </w:tabs>
      <w:spacing w:after="60"/>
      <w:ind w:right="-1"/>
      <w:jc w:val="left"/>
      <w:rPr>
        <w:rFonts w:ascii="Arial Narrow" w:hAnsi="Arial Narrow" w:cs="Arial"/>
        <w:i/>
        <w:color w:val="404040" w:themeColor="text1" w:themeTint="BF"/>
        <w:sz w:val="14"/>
        <w:szCs w:val="18"/>
      </w:rPr>
    </w:pPr>
    <w:r w:rsidRPr="0063123A">
      <w:rPr>
        <w:rFonts w:ascii="Arial Narrow" w:hAnsi="Arial Narrow" w:cs="Arial"/>
        <w:i/>
        <w:color w:val="404040" w:themeColor="text1" w:themeTint="BF"/>
        <w:sz w:val="16"/>
      </w:rPr>
      <w:t>P-Learning s.r.l.</w:t>
    </w:r>
    <w:r w:rsidRPr="0063123A">
      <w:rPr>
        <w:rFonts w:ascii="Arial Narrow" w:hAnsi="Arial Narrow" w:cs="Arial"/>
        <w:i/>
        <w:color w:val="404040" w:themeColor="text1" w:themeTint="BF"/>
        <w:sz w:val="16"/>
      </w:rPr>
      <w:br/>
    </w:r>
    <w:r w:rsidRPr="0063123A">
      <w:rPr>
        <w:rFonts w:ascii="Arial Narrow" w:hAnsi="Arial Narrow" w:cs="Arial"/>
        <w:i/>
        <w:color w:val="404040" w:themeColor="text1" w:themeTint="BF"/>
        <w:sz w:val="14"/>
        <w:szCs w:val="18"/>
      </w:rPr>
      <w:t xml:space="preserve">Via </w:t>
    </w:r>
    <w:r w:rsidR="001C3CC8" w:rsidRPr="0063123A">
      <w:rPr>
        <w:rFonts w:ascii="Arial Narrow" w:hAnsi="Arial Narrow" w:cs="Arial"/>
        <w:i/>
        <w:color w:val="404040" w:themeColor="text1" w:themeTint="BF"/>
        <w:sz w:val="14"/>
        <w:szCs w:val="18"/>
      </w:rPr>
      <w:t>Rieti, 4</w:t>
    </w:r>
    <w:r w:rsidRPr="0063123A">
      <w:rPr>
        <w:rFonts w:ascii="Arial Narrow" w:hAnsi="Arial Narrow" w:cs="Arial"/>
        <w:i/>
        <w:color w:val="404040" w:themeColor="text1" w:themeTint="BF"/>
        <w:sz w:val="14"/>
        <w:szCs w:val="18"/>
      </w:rPr>
      <w:t xml:space="preserve"> - 25125 – Brescia – BS - t. +39.030.7689380 – f. +39.030.7689383</w:t>
    </w:r>
  </w:p>
  <w:p w14:paraId="6D45DD87" w14:textId="305CB46B" w:rsidR="001F589B" w:rsidRPr="0063123A" w:rsidRDefault="001F589B" w:rsidP="00916368">
    <w:pPr>
      <w:spacing w:after="60"/>
      <w:ind w:right="-1"/>
      <w:jc w:val="left"/>
      <w:rPr>
        <w:rFonts w:ascii="Arial Narrow" w:hAnsi="Arial Narrow" w:cs="Arial"/>
        <w:i/>
        <w:color w:val="404040" w:themeColor="text1" w:themeTint="BF"/>
        <w:sz w:val="14"/>
        <w:szCs w:val="16"/>
      </w:rPr>
    </w:pPr>
    <w:r w:rsidRPr="0063123A">
      <w:rPr>
        <w:rFonts w:ascii="Arial Narrow" w:hAnsi="Arial Narrow" w:cs="Arial"/>
        <w:i/>
        <w:color w:val="404040" w:themeColor="text1" w:themeTint="BF"/>
        <w:sz w:val="14"/>
        <w:szCs w:val="16"/>
      </w:rPr>
      <w:t>Iscrizione albo operatori accreditati per i servizi di istruzione e formazione professionale Regione Lombardia – n.679 – id. op. 1083675/2011</w:t>
    </w:r>
  </w:p>
  <w:p w14:paraId="6A65ABD3" w14:textId="77777777" w:rsidR="001F589B" w:rsidRPr="006F6277" w:rsidRDefault="001F589B" w:rsidP="00916368">
    <w:pPr>
      <w:spacing w:after="60"/>
      <w:ind w:right="-1"/>
      <w:jc w:val="left"/>
      <w:rPr>
        <w:rFonts w:ascii="Arial Narrow" w:hAnsi="Arial Narrow" w:cs="Arial"/>
        <w:i/>
        <w:color w:val="404040" w:themeColor="text1" w:themeTint="B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B83FF9" w14:textId="77777777" w:rsidR="002828D0" w:rsidRDefault="002828D0">
      <w:r>
        <w:separator/>
      </w:r>
    </w:p>
  </w:footnote>
  <w:footnote w:type="continuationSeparator" w:id="0">
    <w:p w14:paraId="1D948FF7" w14:textId="77777777" w:rsidR="002828D0" w:rsidRDefault="0028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D5654" w14:textId="4266F1CD" w:rsidR="001F589B" w:rsidRDefault="001F589B" w:rsidP="00916368">
    <w:pPr>
      <w:jc w:val="center"/>
    </w:pPr>
    <w:r w:rsidRPr="00916368">
      <w:rPr>
        <w:noProof/>
      </w:rPr>
      <w:drawing>
        <wp:anchor distT="0" distB="0" distL="114300" distR="114300" simplePos="0" relativeHeight="251675648" behindDoc="0" locked="0" layoutInCell="1" allowOverlap="1" wp14:anchorId="4352778D" wp14:editId="02572AC8">
          <wp:simplePos x="0" y="0"/>
          <wp:positionH relativeFrom="margin">
            <wp:posOffset>-56515</wp:posOffset>
          </wp:positionH>
          <wp:positionV relativeFrom="margin">
            <wp:posOffset>-760730</wp:posOffset>
          </wp:positionV>
          <wp:extent cx="1771015" cy="465455"/>
          <wp:effectExtent l="0" t="0" r="0" b="0"/>
          <wp:wrapNone/>
          <wp:docPr id="15" name="Immagine 15" descr="p-learning_logo_claim_tra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rning_logo_claim_trasp"/>
                  <pic:cNvPicPr>
                    <a:picLocks noChangeAspect="1" noChangeArrowheads="1"/>
                  </pic:cNvPicPr>
                </pic:nvPicPr>
                <pic:blipFill rotWithShape="1">
                  <a:blip r:embed="rId1">
                    <a:extLst>
                      <a:ext uri="{28A0092B-C50C-407E-A947-70E740481C1C}">
                        <a14:useLocalDpi xmlns:a14="http://schemas.microsoft.com/office/drawing/2010/main" val="0"/>
                      </a:ext>
                    </a:extLst>
                  </a:blip>
                  <a:srcRect t="32633" b="29724"/>
                  <a:stretch/>
                </pic:blipFill>
                <pic:spPr bwMode="auto">
                  <a:xfrm>
                    <a:off x="0" y="0"/>
                    <a:ext cx="1771015" cy="465455"/>
                  </a:xfrm>
                  <a:prstGeom prst="rect">
                    <a:avLst/>
                  </a:prstGeom>
                  <a:noFill/>
                  <a:ln>
                    <a:noFill/>
                  </a:ln>
                  <a:extLst>
                    <a:ext uri="{53640926-AAD7-44d8-BBD7-CCE9431645EC}">
                      <a14:shadowObscured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anchor>
      </w:drawing>
    </w:r>
    <w:r>
      <w:rPr>
        <w:noProof/>
      </w:rPr>
      <w:drawing>
        <wp:anchor distT="0" distB="0" distL="114300" distR="114300" simplePos="0" relativeHeight="251663360" behindDoc="0" locked="0" layoutInCell="1" allowOverlap="1" wp14:anchorId="07F0793D" wp14:editId="72D1A70E">
          <wp:simplePos x="0" y="0"/>
          <wp:positionH relativeFrom="column">
            <wp:posOffset>5520055</wp:posOffset>
          </wp:positionH>
          <wp:positionV relativeFrom="paragraph">
            <wp:posOffset>-31750</wp:posOffset>
          </wp:positionV>
          <wp:extent cx="571500" cy="571500"/>
          <wp:effectExtent l="0" t="0" r="12700" b="1270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29990-sqs.png"/>
                  <pic:cNvPicPr/>
                </pic:nvPicPr>
                <pic:blipFill>
                  <a:blip r:embed="rId2">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A50021"/>
        <w:spacing w:val="44"/>
        <w:sz w:val="10"/>
        <w:szCs w:val="18"/>
      </w:rPr>
      <w:drawing>
        <wp:anchor distT="0" distB="0" distL="114300" distR="114300" simplePos="0" relativeHeight="251651072" behindDoc="0" locked="0" layoutInCell="1" allowOverlap="1" wp14:anchorId="3CBAB408" wp14:editId="6DFA6F47">
          <wp:simplePos x="0" y="0"/>
          <wp:positionH relativeFrom="column">
            <wp:posOffset>4914900</wp:posOffset>
          </wp:positionH>
          <wp:positionV relativeFrom="paragraph">
            <wp:posOffset>-31750</wp:posOffset>
          </wp:positionV>
          <wp:extent cx="571500" cy="571500"/>
          <wp:effectExtent l="0" t="0" r="12700" b="1270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o9001-sqs.png"/>
                  <pic:cNvPicPr/>
                </pic:nvPicPr>
                <pic:blipFill>
                  <a:blip r:embed="rId3">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14:sizeRelH relativeFrom="page">
            <wp14:pctWidth>0</wp14:pctWidth>
          </wp14:sizeRelH>
          <wp14:sizeRelV relativeFrom="page">
            <wp14:pctHeight>0</wp14:pctHeight>
          </wp14:sizeRelV>
        </wp:anchor>
      </w:drawing>
    </w:r>
  </w:p>
  <w:p w14:paraId="636E7391" w14:textId="77777777" w:rsidR="001F589B" w:rsidRDefault="001F589B" w:rsidP="00E05E2C"/>
  <w:p w14:paraId="7D91971A" w14:textId="78516695" w:rsidR="001F589B" w:rsidRPr="006E608D" w:rsidRDefault="001F589B" w:rsidP="00E05E2C">
    <w:pPr>
      <w:jc w:val="right"/>
      <w:rPr>
        <w:rFonts w:ascii="Arial" w:hAnsi="Arial" w:cs="Arial"/>
        <w:color w:val="A50021"/>
        <w:spacing w:val="44"/>
        <w:sz w:val="10"/>
        <w:szCs w:val="18"/>
        <w14:shadow w14:blurRad="50800" w14:dist="38100" w14:dir="2700000" w14:sx="100000" w14:sy="100000" w14:kx="0" w14:ky="0" w14:algn="tl">
          <w14:srgbClr w14:val="000000">
            <w14:alpha w14:val="60000"/>
          </w14:srgbClr>
        </w14:shadow>
      </w:rPr>
    </w:pPr>
    <w:r>
      <w:rPr>
        <w:b/>
        <w:i/>
        <w:sz w:val="16"/>
      </w:rPr>
      <w:br/>
    </w:r>
    <w:r>
      <w:rPr>
        <w:b/>
        <w:i/>
        <w:sz w:val="16"/>
      </w:rPr>
      <w:br/>
    </w:r>
    <w:r>
      <w:rPr>
        <w:noProof/>
      </w:rPr>
      <mc:AlternateContent>
        <mc:Choice Requires="wps">
          <w:drawing>
            <wp:inline distT="0" distB="0" distL="0" distR="0" wp14:anchorId="58392D87" wp14:editId="24948B55">
              <wp:extent cx="6116320" cy="0"/>
              <wp:effectExtent l="0" t="0" r="30480" b="25400"/>
              <wp:docPr id="2"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16320" cy="0"/>
                      </a:xfrm>
                      <a:prstGeom prst="line">
                        <a:avLst/>
                      </a:prstGeom>
                      <a:noFill/>
                      <a:ln w="9525">
                        <a:solidFill>
                          <a:srgbClr val="FFA017"/>
                        </a:solidFill>
                        <a:round/>
                        <a:headEnd/>
                        <a:tailEnd/>
                      </a:ln>
                      <a:effectLst/>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blurRad="40000" dist="20000" dir="5400000" rotWithShape="0">
                                <a:srgbClr val="000000">
                                  <a:alpha val="37999"/>
                                </a:srgbClr>
                              </a:outerShdw>
                            </a:effectLst>
                          </a14:hiddenEffects>
                        </a:ext>
                      </a:extLst>
                    </wps:spPr>
                    <wps:bodyPr/>
                  </wps:wsp>
                </a:graphicData>
              </a:graphic>
            </wp:inline>
          </w:drawing>
        </mc:Choice>
        <mc:Fallback>
          <w:pict>
            <v:line w14:anchorId="5DF3BFC7" id="Connettore 1 1" o:spid="_x0000_s1026" style="flip:x;visibility:visible;mso-wrap-style:square;mso-left-percent:-10001;mso-top-percent:-10001;mso-position-horizontal:absolute;mso-position-horizontal-relative:char;mso-position-vertical:absolute;mso-position-vertical-relative:line;mso-left-percent:-10001;mso-top-percent:-10001" from="0,0" to="48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" strokecolor="#ffa017">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BEADD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460314"/>
    <w:multiLevelType w:val="multilevel"/>
    <w:tmpl w:val="01463590"/>
    <w:lvl w:ilvl="0">
      <w:start w:val="1"/>
      <w:numFmt w:val="decimal"/>
      <w:lvlText w:val="%1."/>
      <w:lvlJc w:val="left"/>
      <w:pPr>
        <w:ind w:left="360" w:hanging="360"/>
      </w:pPr>
      <w:rPr>
        <w:rFonts w:hint="default"/>
      </w:rPr>
    </w:lvl>
    <w:lvl w:ilvl="1">
      <w:start w:val="1"/>
      <w:numFmt w:val="decimal"/>
      <w:lvlText w:val="%1.%2."/>
      <w:lvlJc w:val="left"/>
      <w:pPr>
        <w:ind w:left="573"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41705E"/>
    <w:multiLevelType w:val="hybridMultilevel"/>
    <w:tmpl w:val="0B923C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0D3870"/>
    <w:multiLevelType w:val="hybridMultilevel"/>
    <w:tmpl w:val="FEF46D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5136E5"/>
    <w:multiLevelType w:val="hybridMultilevel"/>
    <w:tmpl w:val="BD50245C"/>
    <w:lvl w:ilvl="0" w:tplc="FA4CD6B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2A786B"/>
    <w:multiLevelType w:val="hybridMultilevel"/>
    <w:tmpl w:val="E6B8CD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9A05B2"/>
    <w:multiLevelType w:val="multilevel"/>
    <w:tmpl w:val="36246B90"/>
    <w:lvl w:ilvl="0">
      <w:start w:val="1"/>
      <w:numFmt w:val="none"/>
      <w:lvlText w:val=""/>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7B244AC"/>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B5F303C"/>
    <w:multiLevelType w:val="hybridMultilevel"/>
    <w:tmpl w:val="52421B64"/>
    <w:lvl w:ilvl="0" w:tplc="CD282C4C">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1C814A05"/>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14E6326"/>
    <w:multiLevelType w:val="hybridMultilevel"/>
    <w:tmpl w:val="CD72246C"/>
    <w:lvl w:ilvl="0" w:tplc="EAA8D4A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3946E4"/>
    <w:multiLevelType w:val="multilevel"/>
    <w:tmpl w:val="D23E3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6E3CD5"/>
    <w:multiLevelType w:val="hybridMultilevel"/>
    <w:tmpl w:val="DC148A10"/>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3" w15:restartNumberingAfterBreak="0">
    <w:nsid w:val="3EA92BC9"/>
    <w:multiLevelType w:val="hybridMultilevel"/>
    <w:tmpl w:val="0EECB1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02B6FBB"/>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AE41C6"/>
    <w:multiLevelType w:val="hybridMultilevel"/>
    <w:tmpl w:val="1C1CAA3E"/>
    <w:lvl w:ilvl="0" w:tplc="0FD0E00E">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E23493C"/>
    <w:multiLevelType w:val="hybridMultilevel"/>
    <w:tmpl w:val="90E06A7E"/>
    <w:lvl w:ilvl="0" w:tplc="04100003">
      <w:start w:val="1"/>
      <w:numFmt w:val="bullet"/>
      <w:lvlText w:val="o"/>
      <w:lvlJc w:val="left"/>
      <w:pPr>
        <w:ind w:left="720" w:hanging="360"/>
      </w:pPr>
      <w:rPr>
        <w:rFonts w:ascii="Courier New" w:hAnsi="Courier New" w:cs="Wingdings" w:hint="default"/>
      </w:rPr>
    </w:lvl>
    <w:lvl w:ilvl="1" w:tplc="04100003" w:tentative="1">
      <w:start w:val="1"/>
      <w:numFmt w:val="bullet"/>
      <w:lvlText w:val="o"/>
      <w:lvlJc w:val="left"/>
      <w:pPr>
        <w:ind w:left="1440" w:hanging="360"/>
      </w:pPr>
      <w:rPr>
        <w:rFonts w:ascii="Courier New" w:hAnsi="Courier New" w:cs="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Wingdings"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Wingdings"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579589A"/>
    <w:multiLevelType w:val="multilevel"/>
    <w:tmpl w:val="A6C0C4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BCC78A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32E2C94"/>
    <w:multiLevelType w:val="hybridMultilevel"/>
    <w:tmpl w:val="AEB837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4"/>
  </w:num>
  <w:num w:numId="4">
    <w:abstractNumId w:val="16"/>
  </w:num>
  <w:num w:numId="5">
    <w:abstractNumId w:val="12"/>
  </w:num>
  <w:num w:numId="6">
    <w:abstractNumId w:val="0"/>
  </w:num>
  <w:num w:numId="7">
    <w:abstractNumId w:val="19"/>
  </w:num>
  <w:num w:numId="8">
    <w:abstractNumId w:val="11"/>
  </w:num>
  <w:num w:numId="9">
    <w:abstractNumId w:val="11"/>
  </w:num>
  <w:num w:numId="10">
    <w:abstractNumId w:val="11"/>
  </w:num>
  <w:num w:numId="11">
    <w:abstractNumId w:val="1"/>
  </w:num>
  <w:num w:numId="12">
    <w:abstractNumId w:val="17"/>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6"/>
  </w:num>
  <w:num w:numId="31">
    <w:abstractNumId w:val="6"/>
  </w:num>
  <w:num w:numId="32">
    <w:abstractNumId w:val="18"/>
  </w:num>
  <w:num w:numId="33">
    <w:abstractNumId w:val="9"/>
  </w:num>
  <w:num w:numId="34">
    <w:abstractNumId w:val="7"/>
  </w:num>
  <w:num w:numId="35">
    <w:abstractNumId w:val="14"/>
  </w:num>
  <w:num w:numId="36">
    <w:abstractNumId w:val="8"/>
  </w:num>
  <w:num w:numId="37">
    <w:abstractNumId w:val="5"/>
  </w:num>
  <w:num w:numId="38">
    <w:abstractNumId w:val="15"/>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67D9"/>
    <w:rsid w:val="000204E8"/>
    <w:rsid w:val="000413A0"/>
    <w:rsid w:val="0004770F"/>
    <w:rsid w:val="000560D5"/>
    <w:rsid w:val="00061D32"/>
    <w:rsid w:val="000825EA"/>
    <w:rsid w:val="000B59C0"/>
    <w:rsid w:val="000E7545"/>
    <w:rsid w:val="000F039F"/>
    <w:rsid w:val="000F6FA4"/>
    <w:rsid w:val="00125D60"/>
    <w:rsid w:val="00150FA4"/>
    <w:rsid w:val="001553E2"/>
    <w:rsid w:val="00155CB0"/>
    <w:rsid w:val="00162137"/>
    <w:rsid w:val="00174BDD"/>
    <w:rsid w:val="001906CF"/>
    <w:rsid w:val="00192466"/>
    <w:rsid w:val="001B670F"/>
    <w:rsid w:val="001C3CC8"/>
    <w:rsid w:val="001F589B"/>
    <w:rsid w:val="00217900"/>
    <w:rsid w:val="00232927"/>
    <w:rsid w:val="00236CA4"/>
    <w:rsid w:val="00240F69"/>
    <w:rsid w:val="0025605B"/>
    <w:rsid w:val="00275F5A"/>
    <w:rsid w:val="002828D0"/>
    <w:rsid w:val="002C4660"/>
    <w:rsid w:val="003023A2"/>
    <w:rsid w:val="00322DF7"/>
    <w:rsid w:val="00343907"/>
    <w:rsid w:val="00351B13"/>
    <w:rsid w:val="003616BF"/>
    <w:rsid w:val="00366285"/>
    <w:rsid w:val="003701E0"/>
    <w:rsid w:val="00373AD1"/>
    <w:rsid w:val="00380C43"/>
    <w:rsid w:val="00381C86"/>
    <w:rsid w:val="003A560F"/>
    <w:rsid w:val="003B0DCF"/>
    <w:rsid w:val="003B4FF3"/>
    <w:rsid w:val="003C16FC"/>
    <w:rsid w:val="003C67D9"/>
    <w:rsid w:val="004028EB"/>
    <w:rsid w:val="00406FDF"/>
    <w:rsid w:val="00414E41"/>
    <w:rsid w:val="0042654A"/>
    <w:rsid w:val="004536F3"/>
    <w:rsid w:val="00455FB9"/>
    <w:rsid w:val="0045610C"/>
    <w:rsid w:val="0045733B"/>
    <w:rsid w:val="00473A9B"/>
    <w:rsid w:val="00490376"/>
    <w:rsid w:val="004912F5"/>
    <w:rsid w:val="004A1E06"/>
    <w:rsid w:val="004B310E"/>
    <w:rsid w:val="00500117"/>
    <w:rsid w:val="005075FF"/>
    <w:rsid w:val="00522F74"/>
    <w:rsid w:val="005344D1"/>
    <w:rsid w:val="00544418"/>
    <w:rsid w:val="00550495"/>
    <w:rsid w:val="005717B3"/>
    <w:rsid w:val="0058061F"/>
    <w:rsid w:val="00592532"/>
    <w:rsid w:val="005956C0"/>
    <w:rsid w:val="005B7807"/>
    <w:rsid w:val="005C0912"/>
    <w:rsid w:val="005D1CF8"/>
    <w:rsid w:val="005D4A35"/>
    <w:rsid w:val="005E14F6"/>
    <w:rsid w:val="005E3E34"/>
    <w:rsid w:val="006068EE"/>
    <w:rsid w:val="00611C90"/>
    <w:rsid w:val="00613322"/>
    <w:rsid w:val="006220A4"/>
    <w:rsid w:val="0063123A"/>
    <w:rsid w:val="00651005"/>
    <w:rsid w:val="006742DE"/>
    <w:rsid w:val="006A7805"/>
    <w:rsid w:val="006B2049"/>
    <w:rsid w:val="006B2464"/>
    <w:rsid w:val="006C154B"/>
    <w:rsid w:val="006D2579"/>
    <w:rsid w:val="006E608D"/>
    <w:rsid w:val="006F6277"/>
    <w:rsid w:val="007163B1"/>
    <w:rsid w:val="007163CB"/>
    <w:rsid w:val="00754894"/>
    <w:rsid w:val="0076468B"/>
    <w:rsid w:val="007C05FA"/>
    <w:rsid w:val="007E72DF"/>
    <w:rsid w:val="0087147E"/>
    <w:rsid w:val="00872796"/>
    <w:rsid w:val="00875F93"/>
    <w:rsid w:val="008A704F"/>
    <w:rsid w:val="008F0D2E"/>
    <w:rsid w:val="00904115"/>
    <w:rsid w:val="00916368"/>
    <w:rsid w:val="00917289"/>
    <w:rsid w:val="00925E8F"/>
    <w:rsid w:val="00937C9C"/>
    <w:rsid w:val="00944F4C"/>
    <w:rsid w:val="0095430D"/>
    <w:rsid w:val="00965688"/>
    <w:rsid w:val="009849D3"/>
    <w:rsid w:val="009946C5"/>
    <w:rsid w:val="009B03BC"/>
    <w:rsid w:val="009D6ACD"/>
    <w:rsid w:val="00A147D1"/>
    <w:rsid w:val="00A41354"/>
    <w:rsid w:val="00A52A3D"/>
    <w:rsid w:val="00A71745"/>
    <w:rsid w:val="00AE0FB4"/>
    <w:rsid w:val="00AE585B"/>
    <w:rsid w:val="00B05644"/>
    <w:rsid w:val="00B178D3"/>
    <w:rsid w:val="00B71C06"/>
    <w:rsid w:val="00B8415D"/>
    <w:rsid w:val="00BB4E6F"/>
    <w:rsid w:val="00BC397F"/>
    <w:rsid w:val="00BC6DE4"/>
    <w:rsid w:val="00BD1F7B"/>
    <w:rsid w:val="00BF5053"/>
    <w:rsid w:val="00C04159"/>
    <w:rsid w:val="00C0527F"/>
    <w:rsid w:val="00C0565B"/>
    <w:rsid w:val="00C149A2"/>
    <w:rsid w:val="00C37349"/>
    <w:rsid w:val="00C378C7"/>
    <w:rsid w:val="00C76468"/>
    <w:rsid w:val="00C80025"/>
    <w:rsid w:val="00C974C0"/>
    <w:rsid w:val="00CA258A"/>
    <w:rsid w:val="00CC4B19"/>
    <w:rsid w:val="00CD6FD2"/>
    <w:rsid w:val="00CE28CE"/>
    <w:rsid w:val="00CE6B6E"/>
    <w:rsid w:val="00D40373"/>
    <w:rsid w:val="00D508B0"/>
    <w:rsid w:val="00D767D2"/>
    <w:rsid w:val="00D85AF0"/>
    <w:rsid w:val="00D92615"/>
    <w:rsid w:val="00DB305A"/>
    <w:rsid w:val="00DC541E"/>
    <w:rsid w:val="00DE4662"/>
    <w:rsid w:val="00E05E2C"/>
    <w:rsid w:val="00E11B8D"/>
    <w:rsid w:val="00E15AC8"/>
    <w:rsid w:val="00E17C58"/>
    <w:rsid w:val="00E31618"/>
    <w:rsid w:val="00E41435"/>
    <w:rsid w:val="00E46746"/>
    <w:rsid w:val="00E51C6E"/>
    <w:rsid w:val="00E52F62"/>
    <w:rsid w:val="00E60A81"/>
    <w:rsid w:val="00E62D00"/>
    <w:rsid w:val="00E83036"/>
    <w:rsid w:val="00E84ECB"/>
    <w:rsid w:val="00E87179"/>
    <w:rsid w:val="00ED0CB0"/>
    <w:rsid w:val="00ED2236"/>
    <w:rsid w:val="00ED26A2"/>
    <w:rsid w:val="00EE475C"/>
    <w:rsid w:val="00F07391"/>
    <w:rsid w:val="00F07CE9"/>
    <w:rsid w:val="00F07D04"/>
    <w:rsid w:val="00F13234"/>
    <w:rsid w:val="00F67F8C"/>
    <w:rsid w:val="00F93DC3"/>
    <w:rsid w:val="00FB324A"/>
    <w:rsid w:val="00FC5593"/>
    <w:rsid w:val="00FE3BDB"/>
    <w:rsid w:val="00FE3EB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E851F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e">
    <w:name w:val="Normal"/>
    <w:qFormat/>
    <w:rsid w:val="00E05E2C"/>
    <w:pPr>
      <w:spacing w:after="80"/>
      <w:jc w:val="both"/>
    </w:pPr>
    <w:rPr>
      <w:rFonts w:ascii="Geneva" w:hAnsi="Geneva"/>
      <w:szCs w:val="22"/>
    </w:rPr>
  </w:style>
  <w:style w:type="paragraph" w:styleId="Titolo1">
    <w:name w:val="heading 1"/>
    <w:basedOn w:val="Normale"/>
    <w:next w:val="Normale"/>
    <w:link w:val="Titolo1Carattere"/>
    <w:qFormat/>
    <w:rsid w:val="006742DE"/>
    <w:pPr>
      <w:keepNext/>
      <w:spacing w:before="240" w:after="240"/>
      <w:jc w:val="left"/>
      <w:outlineLvl w:val="0"/>
    </w:pPr>
    <w:rPr>
      <w:rFonts w:ascii="Century Gothic" w:hAnsi="Century Gothic"/>
      <w:caps/>
      <w:color w:val="1D1B11" w:themeColor="background2" w:themeShade="1A"/>
      <w:kern w:val="32"/>
      <w:sz w:val="36"/>
      <w:szCs w:val="36"/>
      <w:u w:val="single" w:color="4A442A" w:themeColor="background2" w:themeShade="40"/>
    </w:rPr>
  </w:style>
  <w:style w:type="paragraph" w:styleId="Titolo2">
    <w:name w:val="heading 2"/>
    <w:basedOn w:val="Titolo1"/>
    <w:next w:val="Normale"/>
    <w:link w:val="Titolo2Carattere"/>
    <w:unhideWhenUsed/>
    <w:qFormat/>
    <w:rsid w:val="000F6FA4"/>
    <w:pPr>
      <w:keepLines/>
      <w:spacing w:after="120"/>
      <w:ind w:right="340"/>
      <w:outlineLvl w:val="1"/>
    </w:pPr>
    <w:rPr>
      <w:rFonts w:eastAsiaTheme="majorEastAsia" w:cstheme="majorBidi"/>
      <w:sz w:val="32"/>
      <w:szCs w:val="32"/>
      <w:u w:val="none"/>
    </w:rPr>
  </w:style>
  <w:style w:type="paragraph" w:styleId="Titolo3">
    <w:name w:val="heading 3"/>
    <w:basedOn w:val="Titolo2"/>
    <w:next w:val="Normale"/>
    <w:link w:val="Titolo3Carattere"/>
    <w:unhideWhenUsed/>
    <w:qFormat/>
    <w:rsid w:val="00D508B0"/>
    <w:pPr>
      <w:spacing w:before="200"/>
      <w:outlineLvl w:val="2"/>
    </w:pPr>
    <w:rPr>
      <w:i/>
      <w:sz w:val="24"/>
      <w:szCs w:val="28"/>
    </w:rPr>
  </w:style>
  <w:style w:type="paragraph" w:styleId="Titolo4">
    <w:name w:val="heading 4"/>
    <w:basedOn w:val="Titolo3"/>
    <w:next w:val="Normale"/>
    <w:link w:val="Titolo4Carattere"/>
    <w:autoRedefine/>
    <w:unhideWhenUsed/>
    <w:qFormat/>
    <w:rsid w:val="008A704F"/>
    <w:pPr>
      <w:spacing w:before="0" w:line="276" w:lineRule="auto"/>
      <w:ind w:right="0"/>
      <w:outlineLvl w:val="3"/>
    </w:pPr>
    <w:rPr>
      <w:b/>
      <w:smallCaps/>
      <w:color w:val="404040" w:themeColor="text1" w:themeTint="BF"/>
      <w:sz w:val="22"/>
      <w:szCs w:val="22"/>
    </w:rPr>
  </w:style>
  <w:style w:type="paragraph" w:styleId="Titolo5">
    <w:name w:val="heading 5"/>
    <w:basedOn w:val="Normale"/>
    <w:next w:val="Normale"/>
    <w:link w:val="Titolo5Carattere"/>
    <w:autoRedefine/>
    <w:unhideWhenUsed/>
    <w:qFormat/>
    <w:rsid w:val="006742DE"/>
    <w:pPr>
      <w:keepNext/>
      <w:keepLines/>
      <w:spacing w:before="120"/>
      <w:outlineLvl w:val="4"/>
    </w:pPr>
    <w:rPr>
      <w:rFonts w:ascii="Arial Narrow" w:eastAsiaTheme="majorEastAsia" w:hAnsi="Arial Narrow" w:cstheme="majorBidi"/>
      <w:bCs/>
      <w:i/>
      <w:iCs/>
      <w:smallCaps/>
      <w:color w:val="632423" w:themeColor="accent2" w:themeShade="80"/>
      <w:szCs w:val="26"/>
      <w:u w:val="single" w:color="798AC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Corpotesto">
    <w:name w:val="Body Text"/>
    <w:basedOn w:val="Normale"/>
    <w:pPr>
      <w:jc w:val="center"/>
    </w:pPr>
    <w:rPr>
      <w:rFonts w:ascii="Arial" w:hAnsi="Arial" w:cs="Arial"/>
      <w:color w:val="A50021"/>
      <w:spacing w:val="56"/>
      <w:sz w:val="14"/>
      <w:szCs w:val="18"/>
      <w14:shadow w14:blurRad="50800" w14:dist="38100" w14:dir="2700000" w14:sx="100000" w14:sy="100000" w14:kx="0" w14:ky="0" w14:algn="tl">
        <w14:srgbClr w14:val="000000">
          <w14:alpha w14:val="60000"/>
        </w14:srgbClr>
      </w14:shadow>
    </w:rPr>
  </w:style>
  <w:style w:type="paragraph" w:styleId="Corpodeltesto2">
    <w:name w:val="Body Text 2"/>
    <w:basedOn w:val="Normale"/>
  </w:style>
  <w:style w:type="character" w:styleId="Collegamentoipertestuale">
    <w:name w:val="Hyperlink"/>
    <w:uiPriority w:val="99"/>
    <w:rsid w:val="002B72D9"/>
    <w:rPr>
      <w:color w:val="0000FF"/>
      <w:u w:val="single"/>
    </w:rPr>
  </w:style>
  <w:style w:type="paragraph" w:styleId="Paragrafoelenco">
    <w:name w:val="List Paragraph"/>
    <w:basedOn w:val="Normale"/>
    <w:uiPriority w:val="34"/>
    <w:qFormat/>
    <w:rsid w:val="00BB4E6F"/>
    <w:pPr>
      <w:ind w:left="680"/>
      <w:contextualSpacing/>
    </w:pPr>
    <w:rPr>
      <w:color w:val="000000"/>
    </w:rPr>
  </w:style>
  <w:style w:type="table" w:styleId="Grigliatabella">
    <w:name w:val="Table Grid"/>
    <w:basedOn w:val="Tabellanormale"/>
    <w:rsid w:val="007D00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Sfondoacolori-Colore5">
    <w:name w:val="Colorful Shading Accent 5"/>
    <w:basedOn w:val="Tabellanormale"/>
    <w:uiPriority w:val="71"/>
    <w:rsid w:val="007D002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paragraph" w:styleId="Testofumetto">
    <w:name w:val="Balloon Text"/>
    <w:basedOn w:val="Normale"/>
    <w:link w:val="TestofumettoCarattere"/>
    <w:rsid w:val="00FA7FAF"/>
    <w:rPr>
      <w:rFonts w:ascii="Tahoma" w:hAnsi="Tahoma" w:cs="Tahoma"/>
      <w:sz w:val="16"/>
      <w:szCs w:val="16"/>
    </w:rPr>
  </w:style>
  <w:style w:type="character" w:customStyle="1" w:styleId="TestofumettoCarattere">
    <w:name w:val="Testo fumetto Carattere"/>
    <w:link w:val="Testofumetto"/>
    <w:rsid w:val="00FA7FAF"/>
    <w:rPr>
      <w:rFonts w:ascii="Tahoma" w:hAnsi="Tahoma" w:cs="Tahoma"/>
      <w:sz w:val="16"/>
      <w:szCs w:val="16"/>
    </w:rPr>
  </w:style>
  <w:style w:type="character" w:customStyle="1" w:styleId="PidipaginaCarattere">
    <w:name w:val="Piè di pagina Carattere"/>
    <w:link w:val="Pidipagina"/>
    <w:uiPriority w:val="99"/>
    <w:rsid w:val="006B0FCF"/>
    <w:rPr>
      <w:sz w:val="24"/>
      <w:szCs w:val="24"/>
    </w:rPr>
  </w:style>
  <w:style w:type="character" w:customStyle="1" w:styleId="Titolo1Carattere">
    <w:name w:val="Titolo 1 Carattere"/>
    <w:link w:val="Titolo1"/>
    <w:rsid w:val="006742DE"/>
    <w:rPr>
      <w:rFonts w:ascii="Century Gothic" w:hAnsi="Century Gothic"/>
      <w:caps/>
      <w:color w:val="1D1B11" w:themeColor="background2" w:themeShade="1A"/>
      <w:kern w:val="32"/>
      <w:sz w:val="36"/>
      <w:szCs w:val="36"/>
      <w:u w:val="single" w:color="4A442A" w:themeColor="background2" w:themeShade="40"/>
    </w:rPr>
  </w:style>
  <w:style w:type="character" w:styleId="Enfasiintensa">
    <w:name w:val="Intense Emphasis"/>
    <w:basedOn w:val="Carpredefinitoparagrafo"/>
    <w:uiPriority w:val="21"/>
    <w:qFormat/>
    <w:rsid w:val="006742DE"/>
    <w:rPr>
      <w:rFonts w:ascii="Century Gothic" w:hAnsi="Century Gothic"/>
      <w:b/>
      <w:bCs/>
      <w:i/>
      <w:iCs/>
      <w:caps w:val="0"/>
      <w:smallCaps/>
      <w:strike w:val="0"/>
      <w:dstrike w:val="0"/>
      <w:vanish w:val="0"/>
      <w:color w:val="313131"/>
      <w:sz w:val="24"/>
      <w:szCs w:val="24"/>
      <w:u w:val="single" w:color="FAA900"/>
      <w:vertAlign w:val="baseline"/>
    </w:rPr>
  </w:style>
  <w:style w:type="character" w:styleId="Enfasigrassetto">
    <w:name w:val="Strong"/>
    <w:rsid w:val="0076468B"/>
    <w:rPr>
      <w:b/>
      <w:bCs/>
    </w:rPr>
  </w:style>
  <w:style w:type="paragraph" w:styleId="Mappadocumento">
    <w:name w:val="Document Map"/>
    <w:basedOn w:val="Normale"/>
    <w:link w:val="MappadocumentoCarattere"/>
    <w:rsid w:val="000204E8"/>
    <w:rPr>
      <w:rFonts w:ascii="Lucida Grande" w:hAnsi="Lucida Grande" w:cs="Lucida Grande"/>
    </w:rPr>
  </w:style>
  <w:style w:type="character" w:customStyle="1" w:styleId="MappadocumentoCarattere">
    <w:name w:val="Mappa documento Carattere"/>
    <w:link w:val="Mappadocumento"/>
    <w:rsid w:val="000204E8"/>
    <w:rPr>
      <w:rFonts w:ascii="Lucida Grande" w:hAnsi="Lucida Grande" w:cs="Lucida Grande"/>
      <w:sz w:val="24"/>
      <w:szCs w:val="24"/>
    </w:rPr>
  </w:style>
  <w:style w:type="character" w:customStyle="1" w:styleId="apple-style-span">
    <w:name w:val="apple-style-span"/>
    <w:rsid w:val="00B178D3"/>
  </w:style>
  <w:style w:type="character" w:styleId="Collegamentovisitato">
    <w:name w:val="FollowedHyperlink"/>
    <w:rsid w:val="00473A9B"/>
    <w:rPr>
      <w:color w:val="800080"/>
      <w:u w:val="single"/>
    </w:rPr>
  </w:style>
  <w:style w:type="character" w:styleId="Numeropagina">
    <w:name w:val="page number"/>
    <w:rsid w:val="00473A9B"/>
  </w:style>
  <w:style w:type="paragraph" w:styleId="Titolo">
    <w:name w:val="Title"/>
    <w:basedOn w:val="Normale"/>
    <w:next w:val="Normale"/>
    <w:link w:val="TitoloCarattere"/>
    <w:autoRedefine/>
    <w:qFormat/>
    <w:rsid w:val="006742DE"/>
    <w:pPr>
      <w:keepNext/>
      <w:pageBreakBefore/>
      <w:spacing w:before="640" w:after="480" w:line="360" w:lineRule="auto"/>
      <w:contextualSpacing/>
      <w:jc w:val="center"/>
    </w:pPr>
    <w:rPr>
      <w:rFonts w:ascii="Century Gothic" w:eastAsiaTheme="majorEastAsia" w:hAnsi="Century Gothic" w:cstheme="majorBidi"/>
      <w:color w:val="1D1B11" w:themeColor="background2" w:themeShade="1A"/>
      <w:spacing w:val="5"/>
      <w:kern w:val="28"/>
      <w:sz w:val="48"/>
      <w:szCs w:val="52"/>
    </w:rPr>
  </w:style>
  <w:style w:type="character" w:customStyle="1" w:styleId="TitoloCarattere">
    <w:name w:val="Titolo Carattere"/>
    <w:basedOn w:val="Carpredefinitoparagrafo"/>
    <w:link w:val="Titolo"/>
    <w:rsid w:val="006742DE"/>
    <w:rPr>
      <w:rFonts w:ascii="Century Gothic" w:eastAsiaTheme="majorEastAsia" w:hAnsi="Century Gothic" w:cstheme="majorBidi"/>
      <w:color w:val="1D1B11" w:themeColor="background2" w:themeShade="1A"/>
      <w:spacing w:val="5"/>
      <w:kern w:val="28"/>
      <w:sz w:val="48"/>
      <w:szCs w:val="52"/>
    </w:rPr>
  </w:style>
  <w:style w:type="character" w:customStyle="1" w:styleId="Titolo2Carattere">
    <w:name w:val="Titolo 2 Carattere"/>
    <w:basedOn w:val="Carpredefinitoparagrafo"/>
    <w:link w:val="Titolo2"/>
    <w:rsid w:val="000F6FA4"/>
    <w:rPr>
      <w:rFonts w:ascii="DIN Engschrift Std" w:eastAsiaTheme="majorEastAsia" w:hAnsi="DIN Engschrift Std" w:cstheme="majorBidi"/>
      <w:caps/>
      <w:color w:val="1D1B11" w:themeColor="background2" w:themeShade="1A"/>
      <w:kern w:val="32"/>
      <w:sz w:val="32"/>
      <w:szCs w:val="32"/>
      <w:u w:color="FAA900"/>
    </w:rPr>
  </w:style>
  <w:style w:type="character" w:customStyle="1" w:styleId="Titolo3Carattere">
    <w:name w:val="Titolo 3 Carattere"/>
    <w:basedOn w:val="Carpredefinitoparagrafo"/>
    <w:link w:val="Titolo3"/>
    <w:rsid w:val="00D508B0"/>
    <w:rPr>
      <w:rFonts w:ascii="Century Gothic" w:eastAsiaTheme="majorEastAsia" w:hAnsi="Century Gothic" w:cstheme="majorBidi"/>
      <w:i/>
      <w:caps/>
      <w:color w:val="1D1B11" w:themeColor="background2" w:themeShade="1A"/>
      <w:kern w:val="32"/>
      <w:sz w:val="24"/>
      <w:szCs w:val="28"/>
      <w:u w:color="4A442A" w:themeColor="background2" w:themeShade="40"/>
    </w:rPr>
  </w:style>
  <w:style w:type="character" w:customStyle="1" w:styleId="Titolo4Carattere">
    <w:name w:val="Titolo 4 Carattere"/>
    <w:basedOn w:val="Carpredefinitoparagrafo"/>
    <w:link w:val="Titolo4"/>
    <w:rsid w:val="008A704F"/>
    <w:rPr>
      <w:rFonts w:ascii="Century Gothic" w:eastAsiaTheme="majorEastAsia" w:hAnsi="Century Gothic" w:cstheme="majorBidi"/>
      <w:b/>
      <w:i/>
      <w:caps/>
      <w:smallCaps/>
      <w:color w:val="404040" w:themeColor="text1" w:themeTint="BF"/>
      <w:kern w:val="32"/>
      <w:sz w:val="22"/>
      <w:szCs w:val="22"/>
      <w:u w:color="4A442A" w:themeColor="background2" w:themeShade="40"/>
    </w:rPr>
  </w:style>
  <w:style w:type="character" w:customStyle="1" w:styleId="Titolo5Carattere">
    <w:name w:val="Titolo 5 Carattere"/>
    <w:basedOn w:val="Carpredefinitoparagrafo"/>
    <w:link w:val="Titolo5"/>
    <w:rsid w:val="006742DE"/>
    <w:rPr>
      <w:rFonts w:ascii="Arial Narrow" w:eastAsiaTheme="majorEastAsia" w:hAnsi="Arial Narrow" w:cstheme="majorBidi"/>
      <w:bCs/>
      <w:i/>
      <w:iCs/>
      <w:smallCaps/>
      <w:color w:val="632423" w:themeColor="accent2" w:themeShade="80"/>
      <w:sz w:val="22"/>
      <w:szCs w:val="26"/>
      <w:u w:val="single" w:color="798AC2"/>
    </w:rPr>
  </w:style>
  <w:style w:type="character" w:styleId="Enfasidelicata">
    <w:name w:val="Subtle Emphasis"/>
    <w:basedOn w:val="Enfasiintensa"/>
    <w:uiPriority w:val="19"/>
    <w:qFormat/>
    <w:rsid w:val="006742DE"/>
    <w:rPr>
      <w:rFonts w:ascii="Century Gothic" w:hAnsi="Century Gothic"/>
      <w:b w:val="0"/>
      <w:bCs/>
      <w:i/>
      <w:iCs/>
      <w:caps w:val="0"/>
      <w:smallCaps/>
      <w:strike w:val="0"/>
      <w:dstrike w:val="0"/>
      <w:vanish w:val="0"/>
      <w:color w:val="808080" w:themeColor="text1" w:themeTint="7F"/>
      <w:sz w:val="24"/>
      <w:szCs w:val="24"/>
      <w:u w:val="none" w:color="FAA900"/>
      <w:vertAlign w:val="baseline"/>
    </w:rPr>
  </w:style>
  <w:style w:type="paragraph" w:customStyle="1" w:styleId="IndirizzoDestinatario">
    <w:name w:val="Indirizzo Destinatario"/>
    <w:basedOn w:val="Normale"/>
    <w:next w:val="Normale"/>
    <w:qFormat/>
    <w:rsid w:val="004A1E06"/>
    <w:pPr>
      <w:spacing w:before="120"/>
      <w:ind w:left="6237"/>
    </w:pPr>
  </w:style>
  <w:style w:type="paragraph" w:styleId="Sottotitolo">
    <w:name w:val="Subtitle"/>
    <w:basedOn w:val="Normale"/>
    <w:next w:val="Normale"/>
    <w:link w:val="SottotitoloCarattere"/>
    <w:qFormat/>
    <w:rsid w:val="00E11B8D"/>
    <w:rPr>
      <w:b/>
    </w:rPr>
  </w:style>
  <w:style w:type="character" w:customStyle="1" w:styleId="SottotitoloCarattere">
    <w:name w:val="Sottotitolo Carattere"/>
    <w:basedOn w:val="Carpredefinitoparagrafo"/>
    <w:link w:val="Sottotitolo"/>
    <w:rsid w:val="00E11B8D"/>
    <w:rPr>
      <w:rFonts w:ascii="Abadi MT Condensed Light" w:hAnsi="Abadi MT Condensed Light"/>
      <w:b/>
      <w:sz w:val="22"/>
      <w:szCs w:val="22"/>
    </w:rPr>
  </w:style>
  <w:style w:type="paragraph" w:customStyle="1" w:styleId="Paragrafodoc">
    <w:name w:val="Paragrafo doc"/>
    <w:basedOn w:val="Normale"/>
    <w:link w:val="ParagrafodocCarattere"/>
    <w:autoRedefine/>
    <w:qFormat/>
    <w:rsid w:val="00E31618"/>
    <w:rPr>
      <w:rFonts w:asciiTheme="majorHAnsi" w:hAnsiTheme="majorHAnsi"/>
      <w:sz w:val="24"/>
      <w:szCs w:val="24"/>
    </w:rPr>
  </w:style>
  <w:style w:type="character" w:customStyle="1" w:styleId="ParagrafodocCarattere">
    <w:name w:val="Paragrafo doc Carattere"/>
    <w:basedOn w:val="Carpredefinitoparagrafo"/>
    <w:link w:val="Paragrafodoc"/>
    <w:rsid w:val="00E31618"/>
    <w:rPr>
      <w:rFonts w:asciiTheme="majorHAnsi" w:hAnsiTheme="majorHAnsi"/>
      <w:sz w:val="24"/>
      <w:szCs w:val="24"/>
    </w:rPr>
  </w:style>
  <w:style w:type="paragraph" w:customStyle="1" w:styleId="Sottotitolodoc">
    <w:name w:val="Sottotitolo doc"/>
    <w:basedOn w:val="Titolo1"/>
    <w:link w:val="SottotitolodocCarattere"/>
    <w:autoRedefine/>
    <w:qFormat/>
    <w:rsid w:val="00E31618"/>
    <w:rPr>
      <w:sz w:val="32"/>
    </w:rPr>
  </w:style>
  <w:style w:type="character" w:customStyle="1" w:styleId="SottotitolodocCarattere">
    <w:name w:val="Sottotitolo doc Carattere"/>
    <w:basedOn w:val="Titolo1Carattere"/>
    <w:link w:val="Sottotitolodoc"/>
    <w:rsid w:val="00E31618"/>
    <w:rPr>
      <w:rFonts w:ascii="Century Gothic" w:hAnsi="Century Gothic"/>
      <w:caps/>
      <w:color w:val="1D1B11" w:themeColor="background2" w:themeShade="1A"/>
      <w:kern w:val="32"/>
      <w:sz w:val="32"/>
      <w:szCs w:val="36"/>
      <w:u w:val="single" w:color="4A442A" w:themeColor="background2" w:themeShade="40"/>
    </w:rPr>
  </w:style>
  <w:style w:type="paragraph" w:customStyle="1" w:styleId="Titolodoc">
    <w:name w:val="Titolo doc"/>
    <w:basedOn w:val="Titolo"/>
    <w:link w:val="TitolodocCarattere"/>
    <w:autoRedefine/>
    <w:qFormat/>
    <w:rsid w:val="00E31618"/>
    <w:pPr>
      <w:spacing w:before="280" w:after="120"/>
    </w:pPr>
    <w:rPr>
      <w:sz w:val="40"/>
    </w:rPr>
  </w:style>
  <w:style w:type="character" w:customStyle="1" w:styleId="TitolodocCarattere">
    <w:name w:val="Titolo doc Carattere"/>
    <w:basedOn w:val="TitoloCarattere"/>
    <w:link w:val="Titolodoc"/>
    <w:rsid w:val="00E31618"/>
    <w:rPr>
      <w:rFonts w:ascii="Century Gothic" w:eastAsiaTheme="majorEastAsia" w:hAnsi="Century Gothic" w:cstheme="majorBidi"/>
      <w:color w:val="1D1B11" w:themeColor="background2" w:themeShade="1A"/>
      <w:spacing w:val="5"/>
      <w:kern w:val="28"/>
      <w:sz w:val="40"/>
      <w:szCs w:val="52"/>
    </w:rPr>
  </w:style>
  <w:style w:type="paragraph" w:customStyle="1" w:styleId="Stringhedoc">
    <w:name w:val="Stringhe doc"/>
    <w:basedOn w:val="Normale"/>
    <w:link w:val="StringhedocCarattere"/>
    <w:qFormat/>
    <w:rsid w:val="00E83036"/>
    <w:pPr>
      <w:keepNext/>
      <w:spacing w:before="240" w:after="240"/>
      <w:jc w:val="left"/>
      <w:outlineLvl w:val="0"/>
    </w:pPr>
    <w:rPr>
      <w:rFonts w:ascii="Century Gothic" w:hAnsi="Century Gothic"/>
      <w:color w:val="1D1B11" w:themeColor="background2" w:themeShade="1A"/>
      <w:kern w:val="32"/>
      <w:sz w:val="28"/>
      <w:szCs w:val="36"/>
      <w:u w:val="single" w:color="4A442A" w:themeColor="background2" w:themeShade="40"/>
    </w:rPr>
  </w:style>
  <w:style w:type="character" w:customStyle="1" w:styleId="StringhedocCarattere">
    <w:name w:val="Stringhe doc Carattere"/>
    <w:basedOn w:val="Carpredefinitoparagrafo"/>
    <w:link w:val="Stringhedoc"/>
    <w:rsid w:val="00E83036"/>
    <w:rPr>
      <w:rFonts w:ascii="Century Gothic" w:hAnsi="Century Gothic"/>
      <w:color w:val="1D1B11" w:themeColor="background2" w:themeShade="1A"/>
      <w:kern w:val="32"/>
      <w:sz w:val="28"/>
      <w:szCs w:val="36"/>
      <w:u w:val="single" w:color="4A442A" w:themeColor="background2" w:themeShade="40"/>
    </w:rPr>
  </w:style>
  <w:style w:type="paragraph" w:customStyle="1" w:styleId="Stringadoc2">
    <w:name w:val="Stringa doc2"/>
    <w:link w:val="Stringadoc2Carattere"/>
    <w:qFormat/>
    <w:rsid w:val="00162137"/>
    <w:pPr>
      <w:spacing w:before="120" w:after="120"/>
    </w:pPr>
    <w:rPr>
      <w:rFonts w:ascii="Century Gothic" w:hAnsi="Century Gothic"/>
      <w:color w:val="1D1B11" w:themeColor="background2" w:themeShade="1A"/>
      <w:kern w:val="32"/>
      <w:sz w:val="28"/>
      <w:szCs w:val="36"/>
      <w:u w:color="4A442A" w:themeColor="background2" w:themeShade="40"/>
    </w:rPr>
  </w:style>
  <w:style w:type="character" w:customStyle="1" w:styleId="Stringadoc2Carattere">
    <w:name w:val="Stringa doc2 Carattere"/>
    <w:basedOn w:val="Carpredefinitoparagrafo"/>
    <w:link w:val="Stringadoc2"/>
    <w:rsid w:val="00162137"/>
    <w:rPr>
      <w:rFonts w:ascii="Century Gothic" w:hAnsi="Century Gothic"/>
      <w:color w:val="1D1B11" w:themeColor="background2" w:themeShade="1A"/>
      <w:kern w:val="32"/>
      <w:sz w:val="28"/>
      <w:szCs w:val="36"/>
      <w:u w:color="4A442A" w:themeColor="background2" w:themeShade="40"/>
    </w:rPr>
  </w:style>
  <w:style w:type="character" w:styleId="Menzionenonrisolta">
    <w:name w:val="Unresolved Mention"/>
    <w:basedOn w:val="Carpredefinitoparagrafo"/>
    <w:rsid w:val="0054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630947">
      <w:bodyDiv w:val="1"/>
      <w:marLeft w:val="0"/>
      <w:marRight w:val="0"/>
      <w:marTop w:val="0"/>
      <w:marBottom w:val="0"/>
      <w:divBdr>
        <w:top w:val="none" w:sz="0" w:space="0" w:color="auto"/>
        <w:left w:val="none" w:sz="0" w:space="0" w:color="auto"/>
        <w:bottom w:val="none" w:sz="0" w:space="0" w:color="auto"/>
        <w:right w:val="none" w:sz="0" w:space="0" w:color="auto"/>
      </w:divBdr>
    </w:div>
    <w:div w:id="925728227">
      <w:bodyDiv w:val="1"/>
      <w:marLeft w:val="0"/>
      <w:marRight w:val="0"/>
      <w:marTop w:val="0"/>
      <w:marBottom w:val="0"/>
      <w:divBdr>
        <w:top w:val="none" w:sz="0" w:space="0" w:color="auto"/>
        <w:left w:val="none" w:sz="0" w:space="0" w:color="auto"/>
        <w:bottom w:val="none" w:sz="0" w:space="0" w:color="auto"/>
        <w:right w:val="none" w:sz="0" w:space="0" w:color="auto"/>
      </w:divBdr>
    </w:div>
    <w:div w:id="938568117">
      <w:bodyDiv w:val="1"/>
      <w:marLeft w:val="0"/>
      <w:marRight w:val="0"/>
      <w:marTop w:val="0"/>
      <w:marBottom w:val="0"/>
      <w:divBdr>
        <w:top w:val="none" w:sz="0" w:space="0" w:color="auto"/>
        <w:left w:val="none" w:sz="0" w:space="0" w:color="auto"/>
        <w:bottom w:val="none" w:sz="0" w:space="0" w:color="auto"/>
        <w:right w:val="none" w:sz="0" w:space="0" w:color="auto"/>
      </w:divBdr>
    </w:div>
    <w:div w:id="950623714">
      <w:bodyDiv w:val="1"/>
      <w:marLeft w:val="0"/>
      <w:marRight w:val="0"/>
      <w:marTop w:val="0"/>
      <w:marBottom w:val="0"/>
      <w:divBdr>
        <w:top w:val="none" w:sz="0" w:space="0" w:color="auto"/>
        <w:left w:val="none" w:sz="0" w:space="0" w:color="auto"/>
        <w:bottom w:val="none" w:sz="0" w:space="0" w:color="auto"/>
        <w:right w:val="none" w:sz="0" w:space="0" w:color="auto"/>
      </w:divBdr>
    </w:div>
    <w:div w:id="1763984772">
      <w:bodyDiv w:val="1"/>
      <w:marLeft w:val="0"/>
      <w:marRight w:val="0"/>
      <w:marTop w:val="0"/>
      <w:marBottom w:val="0"/>
      <w:divBdr>
        <w:top w:val="none" w:sz="0" w:space="0" w:color="auto"/>
        <w:left w:val="none" w:sz="0" w:space="0" w:color="auto"/>
        <w:bottom w:val="none" w:sz="0" w:space="0" w:color="auto"/>
        <w:right w:val="none" w:sz="0" w:space="0" w:color="auto"/>
      </w:divBdr>
      <w:divsChild>
        <w:div w:id="582028949">
          <w:marLeft w:val="0"/>
          <w:marRight w:val="0"/>
          <w:marTop w:val="0"/>
          <w:marBottom w:val="0"/>
          <w:divBdr>
            <w:top w:val="none" w:sz="0" w:space="0" w:color="auto"/>
            <w:left w:val="none" w:sz="0" w:space="0" w:color="auto"/>
            <w:bottom w:val="none" w:sz="0" w:space="0" w:color="auto"/>
            <w:right w:val="none" w:sz="0" w:space="0" w:color="auto"/>
          </w:divBdr>
          <w:divsChild>
            <w:div w:id="232620029">
              <w:marLeft w:val="0"/>
              <w:marRight w:val="0"/>
              <w:marTop w:val="0"/>
              <w:marBottom w:val="0"/>
              <w:divBdr>
                <w:top w:val="none" w:sz="0" w:space="0" w:color="auto"/>
                <w:left w:val="none" w:sz="0" w:space="0" w:color="auto"/>
                <w:bottom w:val="none" w:sz="0" w:space="0" w:color="auto"/>
                <w:right w:val="none" w:sz="0" w:space="0" w:color="auto"/>
              </w:divBdr>
            </w:div>
            <w:div w:id="296840829">
              <w:marLeft w:val="0"/>
              <w:marRight w:val="0"/>
              <w:marTop w:val="0"/>
              <w:marBottom w:val="0"/>
              <w:divBdr>
                <w:top w:val="none" w:sz="0" w:space="0" w:color="auto"/>
                <w:left w:val="none" w:sz="0" w:space="0" w:color="auto"/>
                <w:bottom w:val="none" w:sz="0" w:space="0" w:color="auto"/>
                <w:right w:val="none" w:sz="0" w:space="0" w:color="auto"/>
              </w:divBdr>
            </w:div>
            <w:div w:id="892010797">
              <w:marLeft w:val="0"/>
              <w:marRight w:val="0"/>
              <w:marTop w:val="0"/>
              <w:marBottom w:val="0"/>
              <w:divBdr>
                <w:top w:val="none" w:sz="0" w:space="0" w:color="auto"/>
                <w:left w:val="none" w:sz="0" w:space="0" w:color="auto"/>
                <w:bottom w:val="none" w:sz="0" w:space="0" w:color="auto"/>
                <w:right w:val="none" w:sz="0" w:space="0" w:color="auto"/>
              </w:divBdr>
            </w:div>
            <w:div w:id="1046679296">
              <w:marLeft w:val="0"/>
              <w:marRight w:val="0"/>
              <w:marTop w:val="0"/>
              <w:marBottom w:val="0"/>
              <w:divBdr>
                <w:top w:val="none" w:sz="0" w:space="0" w:color="auto"/>
                <w:left w:val="none" w:sz="0" w:space="0" w:color="auto"/>
                <w:bottom w:val="none" w:sz="0" w:space="0" w:color="auto"/>
                <w:right w:val="none" w:sz="0" w:space="0" w:color="auto"/>
              </w:divBdr>
            </w:div>
            <w:div w:id="13885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colo@p-learning.com" TargetMode="External"/><Relationship Id="rId13" Type="http://schemas.openxmlformats.org/officeDocument/2006/relationships/hyperlink" Target="http://www.codicedelconsum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earn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78379-AC27-4429-B8E5-2EA4468D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1725</Words>
  <Characters>9834</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Manager/>
  <Company>P-Learning s.r.l.</Company>
  <LinksUpToDate>false</LinksUpToDate>
  <CharactersWithSpaces>11536</CharactersWithSpaces>
  <SharedDoc>false</SharedDoc>
  <HyperlinkBase/>
  <HLinks>
    <vt:vector size="6" baseType="variant">
      <vt:variant>
        <vt:i4>3866664</vt:i4>
      </vt:variant>
      <vt:variant>
        <vt:i4>17474</vt:i4>
      </vt:variant>
      <vt:variant>
        <vt:i4>1027</vt:i4>
      </vt:variant>
      <vt:variant>
        <vt:i4>1</vt:i4>
      </vt:variant>
      <vt:variant>
        <vt:lpwstr>p-learning_logo_claim_trasp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Comincini</dc:creator>
  <cp:keywords/>
  <dc:description/>
  <cp:lastModifiedBy>dario</cp:lastModifiedBy>
  <cp:revision>14</cp:revision>
  <cp:lastPrinted>2019-06-11T16:05:00Z</cp:lastPrinted>
  <dcterms:created xsi:type="dcterms:W3CDTF">2019-03-18T14:14:00Z</dcterms:created>
  <dcterms:modified xsi:type="dcterms:W3CDTF">2019-06-12T16:08:00Z</dcterms:modified>
  <cp:category/>
</cp:coreProperties>
</file>